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DFAD43" w14:textId="33AC650F" w:rsidR="004E152C" w:rsidRPr="004E152C" w:rsidRDefault="00B86DBF" w:rsidP="00200A8F">
      <w:pPr>
        <w:jc w:val="center"/>
      </w:pPr>
      <w:r>
        <w:rPr>
          <w:noProof/>
          <w:lang w:eastAsia="en-GB"/>
        </w:rPr>
        <w:drawing>
          <wp:inline distT="0" distB="0" distL="0" distR="0" wp14:anchorId="1BB48BA6" wp14:editId="43D0F856">
            <wp:extent cx="2730500" cy="11366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30500" cy="1136650"/>
                    </a:xfrm>
                    <a:prstGeom prst="rect">
                      <a:avLst/>
                    </a:prstGeom>
                    <a:noFill/>
                    <a:ln>
                      <a:noFill/>
                    </a:ln>
                  </pic:spPr>
                </pic:pic>
              </a:graphicData>
            </a:graphic>
          </wp:inline>
        </w:drawing>
      </w:r>
    </w:p>
    <w:p w14:paraId="5F72FEDB" w14:textId="056812A5" w:rsidR="00200A8F" w:rsidRPr="00AE478E" w:rsidRDefault="007B2EAF" w:rsidP="007B2EAF">
      <w:pPr>
        <w:jc w:val="center"/>
        <w:rPr>
          <w:rFonts w:ascii="Arial" w:hAnsi="Arial" w:cs="Arial"/>
          <w:b/>
          <w:bCs/>
          <w:sz w:val="24"/>
          <w:szCs w:val="24"/>
        </w:rPr>
      </w:pPr>
      <w:r w:rsidRPr="00AE478E">
        <w:rPr>
          <w:rFonts w:ascii="Arial" w:hAnsi="Arial" w:cs="Arial"/>
          <w:b/>
          <w:bCs/>
          <w:sz w:val="24"/>
          <w:szCs w:val="24"/>
        </w:rPr>
        <w:t>Clean Air Act 1993</w:t>
      </w:r>
    </w:p>
    <w:p w14:paraId="07007FC3" w14:textId="0FD24EF5" w:rsidR="007B2EAF" w:rsidRPr="00AE478E" w:rsidRDefault="007B2EAF" w:rsidP="007B2EAF">
      <w:pPr>
        <w:jc w:val="center"/>
        <w:rPr>
          <w:rFonts w:ascii="Arial" w:hAnsi="Arial" w:cs="Arial"/>
          <w:b/>
          <w:bCs/>
          <w:sz w:val="24"/>
          <w:szCs w:val="24"/>
        </w:rPr>
      </w:pPr>
      <w:r w:rsidRPr="00AE478E">
        <w:rPr>
          <w:rFonts w:ascii="Arial" w:hAnsi="Arial" w:cs="Arial"/>
          <w:b/>
          <w:bCs/>
          <w:sz w:val="24"/>
          <w:szCs w:val="24"/>
        </w:rPr>
        <w:t>Section 18</w:t>
      </w:r>
    </w:p>
    <w:p w14:paraId="4706D23C" w14:textId="29FABBF5" w:rsidR="004E152C" w:rsidRPr="00AE478E" w:rsidRDefault="004E152C" w:rsidP="007B2EAF">
      <w:pPr>
        <w:jc w:val="center"/>
        <w:rPr>
          <w:rFonts w:ascii="Arial" w:hAnsi="Arial" w:cs="Arial"/>
          <w:b/>
          <w:bCs/>
          <w:sz w:val="24"/>
          <w:szCs w:val="24"/>
        </w:rPr>
      </w:pPr>
      <w:r w:rsidRPr="00AE478E">
        <w:rPr>
          <w:rFonts w:ascii="Arial" w:hAnsi="Arial" w:cs="Arial"/>
          <w:b/>
          <w:bCs/>
          <w:sz w:val="24"/>
          <w:szCs w:val="24"/>
        </w:rPr>
        <w:t xml:space="preserve">THE </w:t>
      </w:r>
      <w:r w:rsidR="002814BF" w:rsidRPr="00AE478E">
        <w:rPr>
          <w:rFonts w:ascii="Arial" w:hAnsi="Arial" w:cs="Arial"/>
          <w:b/>
          <w:bCs/>
          <w:sz w:val="24"/>
          <w:szCs w:val="24"/>
        </w:rPr>
        <w:t>READING BOR</w:t>
      </w:r>
      <w:r w:rsidR="008D5D11" w:rsidRPr="00AE478E">
        <w:rPr>
          <w:rFonts w:ascii="Arial" w:hAnsi="Arial" w:cs="Arial"/>
          <w:b/>
          <w:bCs/>
          <w:sz w:val="24"/>
          <w:szCs w:val="24"/>
        </w:rPr>
        <w:t>O</w:t>
      </w:r>
      <w:r w:rsidR="002814BF" w:rsidRPr="00AE478E">
        <w:rPr>
          <w:rFonts w:ascii="Arial" w:hAnsi="Arial" w:cs="Arial"/>
          <w:b/>
          <w:bCs/>
          <w:sz w:val="24"/>
          <w:szCs w:val="24"/>
        </w:rPr>
        <w:t>UGH COUNCIL</w:t>
      </w:r>
      <w:r w:rsidRPr="00AE478E">
        <w:rPr>
          <w:rFonts w:ascii="Arial" w:hAnsi="Arial" w:cs="Arial"/>
          <w:b/>
          <w:bCs/>
          <w:sz w:val="24"/>
          <w:szCs w:val="24"/>
        </w:rPr>
        <w:t> SMOKE CONTROL ORDER </w:t>
      </w:r>
      <w:r w:rsidR="008D5D11" w:rsidRPr="00AE478E">
        <w:rPr>
          <w:rFonts w:ascii="Arial" w:hAnsi="Arial" w:cs="Arial"/>
          <w:b/>
          <w:bCs/>
          <w:sz w:val="24"/>
          <w:szCs w:val="24"/>
        </w:rPr>
        <w:t>202</w:t>
      </w:r>
      <w:r w:rsidR="00C94F79" w:rsidRPr="00AE478E">
        <w:rPr>
          <w:rFonts w:ascii="Arial" w:hAnsi="Arial" w:cs="Arial"/>
          <w:b/>
          <w:bCs/>
          <w:sz w:val="24"/>
          <w:szCs w:val="24"/>
        </w:rPr>
        <w:t>3</w:t>
      </w:r>
    </w:p>
    <w:p w14:paraId="2A664745" w14:textId="54BFECC4" w:rsidR="004E152C" w:rsidRPr="009952C9" w:rsidRDefault="007B2EAF" w:rsidP="004E152C">
      <w:pPr>
        <w:rPr>
          <w:rFonts w:ascii="Arial" w:hAnsi="Arial" w:cs="Arial"/>
        </w:rPr>
      </w:pPr>
      <w:r w:rsidRPr="00AE478E">
        <w:rPr>
          <w:rFonts w:ascii="Arial" w:hAnsi="Arial" w:cs="Arial"/>
        </w:rPr>
        <w:t>Reading B</w:t>
      </w:r>
      <w:r w:rsidRPr="009952C9">
        <w:rPr>
          <w:rFonts w:ascii="Arial" w:hAnsi="Arial" w:cs="Arial"/>
        </w:rPr>
        <w:t>orough Council</w:t>
      </w:r>
      <w:r w:rsidR="004E152C" w:rsidRPr="009952C9">
        <w:rPr>
          <w:rFonts w:ascii="Arial" w:hAnsi="Arial" w:cs="Arial"/>
        </w:rPr>
        <w:t xml:space="preserve"> (</w:t>
      </w:r>
      <w:r w:rsidR="002A787F">
        <w:rPr>
          <w:rFonts w:ascii="Arial" w:hAnsi="Arial" w:cs="Arial"/>
        </w:rPr>
        <w:t>“</w:t>
      </w:r>
      <w:r w:rsidR="004E152C" w:rsidRPr="009952C9">
        <w:rPr>
          <w:rFonts w:ascii="Arial" w:hAnsi="Arial" w:cs="Arial"/>
        </w:rPr>
        <w:t>the Council</w:t>
      </w:r>
      <w:r w:rsidR="002A787F">
        <w:rPr>
          <w:rFonts w:ascii="Arial" w:hAnsi="Arial" w:cs="Arial"/>
        </w:rPr>
        <w:t>”</w:t>
      </w:r>
      <w:r w:rsidR="004E152C" w:rsidRPr="009952C9">
        <w:rPr>
          <w:rFonts w:ascii="Arial" w:hAnsi="Arial" w:cs="Arial"/>
        </w:rPr>
        <w:t xml:space="preserve">) of </w:t>
      </w:r>
      <w:r w:rsidR="007A7738" w:rsidRPr="009952C9">
        <w:rPr>
          <w:rFonts w:ascii="Arial" w:hAnsi="Arial" w:cs="Arial"/>
        </w:rPr>
        <w:t>Civic Offices, Bridge Street, Reading, RG1 2LU</w:t>
      </w:r>
      <w:r w:rsidR="004E152C" w:rsidRPr="009952C9">
        <w:rPr>
          <w:rFonts w:ascii="Arial" w:hAnsi="Arial" w:cs="Arial"/>
        </w:rPr>
        <w:t xml:space="preserve"> has made the following Order, in the exercise of its powers under </w:t>
      </w:r>
      <w:hyperlink r:id="rId9" w:tooltip="UK Parliament Acts" w:history="1">
        <w:r w:rsidR="004E152C" w:rsidRPr="009952C9">
          <w:rPr>
            <w:rFonts w:ascii="Arial" w:hAnsi="Arial" w:cs="Arial"/>
          </w:rPr>
          <w:t>Section 18</w:t>
        </w:r>
      </w:hyperlink>
      <w:r w:rsidR="004E152C" w:rsidRPr="009952C9">
        <w:rPr>
          <w:rFonts w:ascii="Arial" w:hAnsi="Arial" w:cs="Arial"/>
        </w:rPr>
        <w:t> of the Clean Air Act 1993:</w:t>
      </w:r>
    </w:p>
    <w:p w14:paraId="3BD4E3A7" w14:textId="77777777" w:rsidR="00C5294A" w:rsidRPr="009952C9" w:rsidRDefault="00C5294A" w:rsidP="004E152C">
      <w:pPr>
        <w:rPr>
          <w:rFonts w:ascii="Arial" w:hAnsi="Arial" w:cs="Arial"/>
        </w:rPr>
      </w:pPr>
    </w:p>
    <w:p w14:paraId="30C8E6A1" w14:textId="16E06AAB" w:rsidR="004E152C" w:rsidRPr="00AE478E" w:rsidRDefault="004E152C" w:rsidP="00FF72C9">
      <w:pPr>
        <w:ind w:left="720" w:hanging="720"/>
        <w:rPr>
          <w:rFonts w:ascii="Arial" w:hAnsi="Arial" w:cs="Arial"/>
        </w:rPr>
      </w:pPr>
      <w:r w:rsidRPr="009952C9">
        <w:rPr>
          <w:rFonts w:ascii="Arial" w:hAnsi="Arial" w:cs="Arial"/>
        </w:rPr>
        <w:t>1 </w:t>
      </w:r>
      <w:r w:rsidR="00FF72C9" w:rsidRPr="009952C9">
        <w:rPr>
          <w:rFonts w:ascii="Arial" w:hAnsi="Arial" w:cs="Arial"/>
        </w:rPr>
        <w:tab/>
      </w:r>
      <w:r w:rsidRPr="009952C9">
        <w:rPr>
          <w:rFonts w:ascii="Arial" w:hAnsi="Arial" w:cs="Arial"/>
        </w:rPr>
        <w:t xml:space="preserve">This Order may be cited as ‘the </w:t>
      </w:r>
      <w:r w:rsidR="004A0579" w:rsidRPr="009952C9">
        <w:rPr>
          <w:rFonts w:ascii="Arial" w:hAnsi="Arial" w:cs="Arial"/>
        </w:rPr>
        <w:t xml:space="preserve">Reading </w:t>
      </w:r>
      <w:r w:rsidR="00A447CD" w:rsidRPr="009952C9">
        <w:rPr>
          <w:rFonts w:ascii="Arial" w:hAnsi="Arial" w:cs="Arial"/>
        </w:rPr>
        <w:t xml:space="preserve">Borough Council </w:t>
      </w:r>
      <w:r w:rsidRPr="009952C9">
        <w:rPr>
          <w:rFonts w:ascii="Arial" w:hAnsi="Arial" w:cs="Arial"/>
        </w:rPr>
        <w:t>Smoke Control Order</w:t>
      </w:r>
      <w:r w:rsidR="00A447CD" w:rsidRPr="009952C9">
        <w:rPr>
          <w:rFonts w:ascii="Arial" w:hAnsi="Arial" w:cs="Arial"/>
        </w:rPr>
        <w:t xml:space="preserve"> 2023</w:t>
      </w:r>
      <w:r w:rsidRPr="009952C9">
        <w:rPr>
          <w:rFonts w:ascii="Arial" w:hAnsi="Arial" w:cs="Arial"/>
        </w:rPr>
        <w:t>’</w:t>
      </w:r>
      <w:r w:rsidRPr="00AE478E">
        <w:rPr>
          <w:rFonts w:ascii="Arial" w:hAnsi="Arial" w:cs="Arial"/>
        </w:rPr>
        <w:t>. It will come into operation</w:t>
      </w:r>
      <w:r w:rsidR="00D437DA">
        <w:rPr>
          <w:rFonts w:ascii="Arial" w:hAnsi="Arial" w:cs="Arial"/>
        </w:rPr>
        <w:t xml:space="preserve"> on [a date</w:t>
      </w:r>
      <w:r w:rsidRPr="00AE478E">
        <w:rPr>
          <w:rFonts w:ascii="Arial" w:hAnsi="Arial" w:cs="Arial"/>
        </w:rPr>
        <w:t xml:space="preserve"> </w:t>
      </w:r>
      <w:r w:rsidR="00A404EF">
        <w:rPr>
          <w:rFonts w:ascii="Arial" w:hAnsi="Arial" w:cs="Arial"/>
        </w:rPr>
        <w:t xml:space="preserve">not </w:t>
      </w:r>
      <w:r w:rsidR="00A65162">
        <w:rPr>
          <w:rFonts w:ascii="Arial" w:hAnsi="Arial" w:cs="Arial"/>
        </w:rPr>
        <w:t xml:space="preserve">less than </w:t>
      </w:r>
      <w:r w:rsidR="00A404EF">
        <w:rPr>
          <w:rFonts w:ascii="Arial" w:hAnsi="Arial" w:cs="Arial"/>
        </w:rPr>
        <w:t xml:space="preserve">six months </w:t>
      </w:r>
      <w:r w:rsidR="00A65162">
        <w:rPr>
          <w:rFonts w:ascii="Arial" w:hAnsi="Arial" w:cs="Arial"/>
        </w:rPr>
        <w:t xml:space="preserve">after this Order is </w:t>
      </w:r>
      <w:r w:rsidR="001A7E8E">
        <w:rPr>
          <w:rFonts w:ascii="Arial" w:hAnsi="Arial" w:cs="Arial"/>
        </w:rPr>
        <w:t>confirmed by the Secretary of State</w:t>
      </w:r>
      <w:r w:rsidR="00D437DA">
        <w:rPr>
          <w:rFonts w:ascii="Arial" w:hAnsi="Arial" w:cs="Arial"/>
        </w:rPr>
        <w:t>]</w:t>
      </w:r>
      <w:r w:rsidR="00E4776F">
        <w:rPr>
          <w:rFonts w:ascii="Arial" w:hAnsi="Arial" w:cs="Arial"/>
        </w:rPr>
        <w:t xml:space="preserve"> 2023/2024</w:t>
      </w:r>
      <w:r w:rsidR="001A7E8E">
        <w:rPr>
          <w:rFonts w:ascii="Arial" w:hAnsi="Arial" w:cs="Arial"/>
        </w:rPr>
        <w:t>.</w:t>
      </w:r>
    </w:p>
    <w:p w14:paraId="5B902A09" w14:textId="065163EC" w:rsidR="000454D2" w:rsidRDefault="00776625" w:rsidP="00FF72C9">
      <w:pPr>
        <w:ind w:left="720" w:hanging="720"/>
        <w:rPr>
          <w:rFonts w:ascii="Arial" w:hAnsi="Arial" w:cs="Arial"/>
        </w:rPr>
      </w:pPr>
      <w:r>
        <w:rPr>
          <w:noProof/>
        </w:rPr>
        <mc:AlternateContent>
          <mc:Choice Requires="wps">
            <w:drawing>
              <wp:anchor distT="0" distB="0" distL="114300" distR="114300" simplePos="0" relativeHeight="251663360" behindDoc="1" locked="0" layoutInCell="1" allowOverlap="1" wp14:anchorId="5395A6A8" wp14:editId="40FC66D7">
                <wp:simplePos x="0" y="0"/>
                <wp:positionH relativeFrom="margin">
                  <wp:posOffset>1337602</wp:posOffset>
                </wp:positionH>
                <wp:positionV relativeFrom="paragraph">
                  <wp:posOffset>587099</wp:posOffset>
                </wp:positionV>
                <wp:extent cx="2011760" cy="2287347"/>
                <wp:effectExtent l="361950" t="304800" r="331470" b="303530"/>
                <wp:wrapNone/>
                <wp:docPr id="3" name="Text Box 3"/>
                <wp:cNvGraphicFramePr/>
                <a:graphic xmlns:a="http://schemas.openxmlformats.org/drawingml/2006/main">
                  <a:graphicData uri="http://schemas.microsoft.com/office/word/2010/wordprocessingShape">
                    <wps:wsp>
                      <wps:cNvSpPr txBox="1"/>
                      <wps:spPr>
                        <a:xfrm rot="19870563">
                          <a:off x="0" y="0"/>
                          <a:ext cx="2011760" cy="2287347"/>
                        </a:xfrm>
                        <a:prstGeom prst="rect">
                          <a:avLst/>
                        </a:prstGeom>
                        <a:noFill/>
                        <a:ln>
                          <a:noFill/>
                        </a:ln>
                      </wps:spPr>
                      <wps:txbx>
                        <w:txbxContent>
                          <w:p w14:paraId="202D90FC" w14:textId="77777777" w:rsidR="00776625" w:rsidRPr="0091426C" w:rsidRDefault="00776625" w:rsidP="00776625">
                            <w:pPr>
                              <w:jc w:val="center"/>
                              <w:rPr>
                                <w:rFonts w:ascii="Arial" w:hAnsi="Arial" w:cs="Arial"/>
                                <w:bCs/>
                                <w:sz w:val="72"/>
                                <w:szCs w:val="7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Pr>
                                <w:rFonts w:ascii="Arial" w:hAnsi="Arial" w:cs="Arial"/>
                                <w:bCs/>
                                <w:sz w:val="72"/>
                                <w:szCs w:val="7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Draft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95A6A8" id="_x0000_t202" coordsize="21600,21600" o:spt="202" path="m,l,21600r21600,l21600,xe">
                <v:stroke joinstyle="miter"/>
                <v:path gradientshapeok="t" o:connecttype="rect"/>
              </v:shapetype>
              <v:shape id="Text Box 3" o:spid="_x0000_s1026" type="#_x0000_t202" style="position:absolute;left:0;text-align:left;margin-left:105.3pt;margin-top:46.25pt;width:158.4pt;height:180.1pt;rotation:-1889006fd;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" filled="f" stroked="f">
                <v:textbox>
                  <w:txbxContent>
                    <w:p w14:paraId="202D90FC" w14:textId="77777777" w:rsidR="00776625" w:rsidRPr="0091426C" w:rsidRDefault="00776625" w:rsidP="00776625">
                      <w:pPr>
                        <w:jc w:val="center"/>
                        <w:rPr>
                          <w:rFonts w:ascii="Arial" w:hAnsi="Arial" w:cs="Arial"/>
                          <w:bCs/>
                          <w:sz w:val="72"/>
                          <w:szCs w:val="7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Pr>
                          <w:rFonts w:ascii="Arial" w:hAnsi="Arial" w:cs="Arial"/>
                          <w:bCs/>
                          <w:sz w:val="72"/>
                          <w:szCs w:val="7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Draft</w:t>
                      </w:r>
                    </w:p>
                  </w:txbxContent>
                </v:textbox>
                <w10:wrap anchorx="margin"/>
              </v:shape>
            </w:pict>
          </mc:Fallback>
        </mc:AlternateContent>
      </w:r>
      <w:r w:rsidR="004E152C" w:rsidRPr="00EC5BB7">
        <w:rPr>
          <w:rFonts w:ascii="Arial" w:hAnsi="Arial" w:cs="Arial"/>
        </w:rPr>
        <w:t>2 </w:t>
      </w:r>
      <w:r w:rsidR="00FF72C9">
        <w:rPr>
          <w:rFonts w:ascii="Arial" w:hAnsi="Arial" w:cs="Arial"/>
        </w:rPr>
        <w:tab/>
      </w:r>
      <w:r w:rsidR="004E152C" w:rsidRPr="00AE478E">
        <w:rPr>
          <w:rFonts w:ascii="Arial" w:hAnsi="Arial" w:cs="Arial"/>
        </w:rPr>
        <w:t xml:space="preserve">The Council declares </w:t>
      </w:r>
      <w:r w:rsidR="002C78C8">
        <w:rPr>
          <w:rFonts w:ascii="Arial" w:hAnsi="Arial" w:cs="Arial"/>
        </w:rPr>
        <w:t xml:space="preserve">the whole of </w:t>
      </w:r>
      <w:r w:rsidR="00DA5EB4">
        <w:rPr>
          <w:rFonts w:ascii="Arial" w:hAnsi="Arial" w:cs="Arial"/>
        </w:rPr>
        <w:t xml:space="preserve">the </w:t>
      </w:r>
      <w:r w:rsidR="002C78C8">
        <w:rPr>
          <w:rFonts w:ascii="Arial" w:hAnsi="Arial" w:cs="Arial"/>
        </w:rPr>
        <w:t>area</w:t>
      </w:r>
      <w:r w:rsidR="00DA5EB4">
        <w:rPr>
          <w:rFonts w:ascii="Arial" w:hAnsi="Arial" w:cs="Arial"/>
        </w:rPr>
        <w:t xml:space="preserve"> within its boundary</w:t>
      </w:r>
      <w:r w:rsidR="002C78C8">
        <w:rPr>
          <w:rFonts w:ascii="Arial" w:hAnsi="Arial" w:cs="Arial"/>
        </w:rPr>
        <w:t xml:space="preserve"> </w:t>
      </w:r>
      <w:r w:rsidR="005B11F2">
        <w:rPr>
          <w:rFonts w:ascii="Arial" w:hAnsi="Arial" w:cs="Arial"/>
        </w:rPr>
        <w:t>to be a Smoke Control Area</w:t>
      </w:r>
      <w:r w:rsidR="00160B82">
        <w:rPr>
          <w:rFonts w:ascii="Arial" w:hAnsi="Arial" w:cs="Arial"/>
        </w:rPr>
        <w:t xml:space="preserve"> (</w:t>
      </w:r>
      <w:r w:rsidR="005A3A23">
        <w:rPr>
          <w:rFonts w:ascii="Arial" w:hAnsi="Arial" w:cs="Arial"/>
        </w:rPr>
        <w:t>‘</w:t>
      </w:r>
      <w:r w:rsidR="007D3F4C">
        <w:rPr>
          <w:rFonts w:ascii="Arial" w:hAnsi="Arial" w:cs="Arial"/>
        </w:rPr>
        <w:t>T</w:t>
      </w:r>
      <w:r w:rsidR="005A3A23">
        <w:rPr>
          <w:rFonts w:ascii="Arial" w:hAnsi="Arial" w:cs="Arial"/>
        </w:rPr>
        <w:t>he</w:t>
      </w:r>
      <w:r w:rsidR="004E152C" w:rsidRPr="00AE478E">
        <w:rPr>
          <w:rFonts w:ascii="Arial" w:hAnsi="Arial" w:cs="Arial"/>
        </w:rPr>
        <w:t xml:space="preserve"> </w:t>
      </w:r>
      <w:r w:rsidR="005A3A23">
        <w:rPr>
          <w:rFonts w:ascii="Arial" w:hAnsi="Arial" w:cs="Arial"/>
        </w:rPr>
        <w:t>Smoke Control Area’)</w:t>
      </w:r>
      <w:r w:rsidR="00F02CF6">
        <w:rPr>
          <w:rFonts w:ascii="Arial" w:hAnsi="Arial" w:cs="Arial"/>
        </w:rPr>
        <w:t xml:space="preserve">. The extent of the Smoke Control Area </w:t>
      </w:r>
      <w:r w:rsidR="006C7243">
        <w:rPr>
          <w:rFonts w:ascii="Arial" w:hAnsi="Arial" w:cs="Arial"/>
        </w:rPr>
        <w:t xml:space="preserve">is </w:t>
      </w:r>
      <w:r w:rsidR="001E0200">
        <w:rPr>
          <w:rFonts w:ascii="Arial" w:hAnsi="Arial" w:cs="Arial"/>
        </w:rPr>
        <w:t xml:space="preserve">shown on the plan annexed </w:t>
      </w:r>
      <w:r w:rsidR="000454D2">
        <w:rPr>
          <w:rFonts w:ascii="Arial" w:hAnsi="Arial" w:cs="Arial"/>
        </w:rPr>
        <w:t xml:space="preserve">at schedule 1 to this Order. </w:t>
      </w:r>
    </w:p>
    <w:p w14:paraId="527D2B10" w14:textId="3C5E3CDB" w:rsidR="00E6408D" w:rsidRDefault="00C26EAC" w:rsidP="00FF72C9">
      <w:pPr>
        <w:autoSpaceDE w:val="0"/>
        <w:autoSpaceDN w:val="0"/>
        <w:adjustRightInd w:val="0"/>
        <w:spacing w:after="0" w:line="240" w:lineRule="auto"/>
        <w:ind w:left="720" w:hanging="720"/>
        <w:rPr>
          <w:rFonts w:ascii="Arial" w:hAnsi="Arial" w:cs="Arial"/>
        </w:rPr>
      </w:pPr>
      <w:r>
        <w:rPr>
          <w:rFonts w:ascii="Arial" w:hAnsi="Arial" w:cs="Arial"/>
        </w:rPr>
        <w:t xml:space="preserve">3. </w:t>
      </w:r>
      <w:r w:rsidR="00FF72C9">
        <w:rPr>
          <w:rFonts w:ascii="Arial" w:hAnsi="Arial" w:cs="Arial"/>
        </w:rPr>
        <w:tab/>
      </w:r>
      <w:r w:rsidR="00E6408D" w:rsidRPr="00C26EAC">
        <w:rPr>
          <w:rFonts w:ascii="Arial" w:hAnsi="Arial" w:cs="Arial"/>
        </w:rPr>
        <w:t xml:space="preserve">All the existing Smoke Control Orders </w:t>
      </w:r>
      <w:r w:rsidR="00777726">
        <w:rPr>
          <w:rFonts w:ascii="Arial" w:hAnsi="Arial" w:cs="Arial"/>
        </w:rPr>
        <w:t>listed</w:t>
      </w:r>
      <w:r w:rsidR="00D437DA">
        <w:rPr>
          <w:rFonts w:ascii="Arial" w:hAnsi="Arial" w:cs="Arial"/>
        </w:rPr>
        <w:t xml:space="preserve"> in </w:t>
      </w:r>
      <w:r w:rsidR="00E6408D" w:rsidRPr="00C26EAC">
        <w:rPr>
          <w:rFonts w:ascii="Arial" w:hAnsi="Arial" w:cs="Arial"/>
        </w:rPr>
        <w:t>Schedule 2 to this Order are</w:t>
      </w:r>
      <w:r w:rsidRPr="00C26EAC">
        <w:rPr>
          <w:rFonts w:ascii="Arial" w:hAnsi="Arial" w:cs="Arial"/>
        </w:rPr>
        <w:t xml:space="preserve"> </w:t>
      </w:r>
      <w:r w:rsidR="00E6408D" w:rsidRPr="00C26EAC">
        <w:rPr>
          <w:rFonts w:ascii="Arial" w:hAnsi="Arial" w:cs="Arial"/>
        </w:rPr>
        <w:t xml:space="preserve">hereby revoked, insofar as they apply to the area of the Borough of </w:t>
      </w:r>
      <w:r w:rsidR="007D3F4C">
        <w:rPr>
          <w:rFonts w:ascii="Arial" w:hAnsi="Arial" w:cs="Arial"/>
        </w:rPr>
        <w:t>Reading</w:t>
      </w:r>
      <w:r w:rsidR="007D3F4C" w:rsidRPr="00C26EAC">
        <w:rPr>
          <w:rFonts w:ascii="Arial" w:hAnsi="Arial" w:cs="Arial"/>
        </w:rPr>
        <w:t xml:space="preserve"> </w:t>
      </w:r>
      <w:r w:rsidR="00E6408D" w:rsidRPr="00C26EAC">
        <w:rPr>
          <w:rFonts w:ascii="Arial" w:hAnsi="Arial" w:cs="Arial"/>
        </w:rPr>
        <w:t>from the date that this Order comes into operation.</w:t>
      </w:r>
    </w:p>
    <w:p w14:paraId="07AD498C" w14:textId="6DAB7DDC" w:rsidR="00C5294A" w:rsidRDefault="00C5294A" w:rsidP="00FF72C9">
      <w:pPr>
        <w:autoSpaceDE w:val="0"/>
        <w:autoSpaceDN w:val="0"/>
        <w:adjustRightInd w:val="0"/>
        <w:spacing w:after="0" w:line="240" w:lineRule="auto"/>
        <w:ind w:left="720" w:hanging="720"/>
        <w:rPr>
          <w:rFonts w:ascii="Arial" w:hAnsi="Arial" w:cs="Arial"/>
        </w:rPr>
      </w:pPr>
    </w:p>
    <w:p w14:paraId="6584603C" w14:textId="51D1B4C1" w:rsidR="00C5294A" w:rsidRDefault="00FA2665" w:rsidP="00FA2665">
      <w:pPr>
        <w:autoSpaceDE w:val="0"/>
        <w:autoSpaceDN w:val="0"/>
        <w:adjustRightInd w:val="0"/>
        <w:spacing w:after="0" w:line="240" w:lineRule="auto"/>
        <w:ind w:left="720" w:hanging="720"/>
        <w:rPr>
          <w:rFonts w:ascii="Arial" w:hAnsi="Arial" w:cs="Arial"/>
        </w:rPr>
      </w:pPr>
      <w:r>
        <w:rPr>
          <w:rFonts w:ascii="Arial" w:hAnsi="Arial" w:cs="Arial"/>
        </w:rPr>
        <w:t>4.</w:t>
      </w:r>
      <w:r>
        <w:rPr>
          <w:rFonts w:ascii="Arial" w:hAnsi="Arial" w:cs="Arial"/>
        </w:rPr>
        <w:tab/>
      </w:r>
      <w:r w:rsidR="00D4455F" w:rsidRPr="00FA2665">
        <w:rPr>
          <w:rFonts w:ascii="Arial" w:hAnsi="Arial" w:cs="Arial"/>
        </w:rPr>
        <w:t xml:space="preserve">In the whole of the Smoke Control Area created by this Order (that is, all land within the borough boundary), the operation of section </w:t>
      </w:r>
      <w:r w:rsidR="00E4776F" w:rsidRPr="00FA2665">
        <w:rPr>
          <w:rFonts w:ascii="Arial" w:hAnsi="Arial" w:cs="Arial"/>
        </w:rPr>
        <w:t>19</w:t>
      </w:r>
      <w:r w:rsidR="00E4776F">
        <w:rPr>
          <w:rFonts w:ascii="Arial" w:hAnsi="Arial" w:cs="Arial"/>
        </w:rPr>
        <w:t>A and Schedule 1A</w:t>
      </w:r>
      <w:r w:rsidR="00E4776F" w:rsidRPr="00FA2665">
        <w:rPr>
          <w:rFonts w:ascii="Arial" w:hAnsi="Arial" w:cs="Arial"/>
        </w:rPr>
        <w:t xml:space="preserve"> </w:t>
      </w:r>
      <w:r w:rsidR="00D4455F" w:rsidRPr="00FA2665">
        <w:rPr>
          <w:rFonts w:ascii="Arial" w:hAnsi="Arial" w:cs="Arial"/>
        </w:rPr>
        <w:t>of the Clean Air Act 1993 (</w:t>
      </w:r>
      <w:r w:rsidR="00E4776F" w:rsidRPr="00E4776F">
        <w:rPr>
          <w:rFonts w:ascii="Arial" w:hAnsi="Arial" w:cs="Arial"/>
        </w:rPr>
        <w:t>Penalty for emission of smoke in smoke control area in England</w:t>
      </w:r>
      <w:r w:rsidR="00D4455F" w:rsidRPr="00FA2665">
        <w:rPr>
          <w:rFonts w:ascii="Arial" w:hAnsi="Arial" w:cs="Arial"/>
        </w:rPr>
        <w:t>) shall be applicable to all buildings.</w:t>
      </w:r>
    </w:p>
    <w:p w14:paraId="5999AC57" w14:textId="77777777" w:rsidR="005153B4" w:rsidRDefault="005153B4" w:rsidP="00FA2665">
      <w:pPr>
        <w:autoSpaceDE w:val="0"/>
        <w:autoSpaceDN w:val="0"/>
        <w:adjustRightInd w:val="0"/>
        <w:spacing w:after="0" w:line="240" w:lineRule="auto"/>
        <w:ind w:left="720" w:hanging="720"/>
        <w:rPr>
          <w:rFonts w:ascii="Arial" w:hAnsi="Arial" w:cs="Arial"/>
        </w:rPr>
      </w:pPr>
    </w:p>
    <w:p w14:paraId="6C7C8E5A" w14:textId="34D9A5D6" w:rsidR="005153B4" w:rsidRPr="00C62E9C" w:rsidRDefault="00C62E9C" w:rsidP="00C62E9C">
      <w:pPr>
        <w:autoSpaceDE w:val="0"/>
        <w:autoSpaceDN w:val="0"/>
        <w:adjustRightInd w:val="0"/>
        <w:spacing w:after="0" w:line="240" w:lineRule="auto"/>
        <w:ind w:left="720" w:hanging="720"/>
        <w:rPr>
          <w:rFonts w:ascii="Arial" w:hAnsi="Arial" w:cs="Arial"/>
        </w:rPr>
      </w:pPr>
      <w:r>
        <w:rPr>
          <w:rFonts w:ascii="Arial" w:hAnsi="Arial" w:cs="Arial"/>
        </w:rPr>
        <w:t>5.</w:t>
      </w:r>
      <w:r>
        <w:rPr>
          <w:rFonts w:ascii="Arial" w:hAnsi="Arial" w:cs="Arial"/>
        </w:rPr>
        <w:tab/>
      </w:r>
      <w:r w:rsidR="005153B4" w:rsidRPr="00C62E9C">
        <w:rPr>
          <w:rFonts w:ascii="Arial" w:hAnsi="Arial" w:cs="Arial"/>
        </w:rPr>
        <w:t>Other than exemptions made by the Secretary of State under section 19</w:t>
      </w:r>
      <w:r w:rsidR="00E4776F">
        <w:rPr>
          <w:rFonts w:ascii="Arial" w:hAnsi="Arial" w:cs="Arial"/>
        </w:rPr>
        <w:t>C and section 19</w:t>
      </w:r>
      <w:r w:rsidR="005153B4" w:rsidRPr="00C62E9C">
        <w:rPr>
          <w:rFonts w:ascii="Arial" w:hAnsi="Arial" w:cs="Arial"/>
        </w:rPr>
        <w:t>D of the Act, there are no buildings, or classes of buildings, or fireplaces, or classes of fireplaces in the Smoke Control Area that are exempt from the operation of section 19A and Schedule 1A of the Clean Air Act 1993 (Penalty for emission of smoke in a smoke control area in England).</w:t>
      </w:r>
    </w:p>
    <w:p w14:paraId="467384F7" w14:textId="77777777" w:rsidR="00C26EAC" w:rsidRDefault="00C26EAC" w:rsidP="00C26EAC">
      <w:pPr>
        <w:autoSpaceDE w:val="0"/>
        <w:autoSpaceDN w:val="0"/>
        <w:adjustRightInd w:val="0"/>
        <w:spacing w:after="0" w:line="240" w:lineRule="auto"/>
        <w:rPr>
          <w:rFonts w:ascii="Arial" w:hAnsi="Arial" w:cs="Arial"/>
        </w:rPr>
      </w:pPr>
    </w:p>
    <w:p w14:paraId="20B1AF1F" w14:textId="77777777" w:rsidR="001338EF" w:rsidRDefault="001338EF" w:rsidP="004E152C">
      <w:pPr>
        <w:rPr>
          <w:rFonts w:ascii="Arial" w:hAnsi="Arial" w:cs="Arial"/>
          <w:b/>
          <w:bCs/>
        </w:rPr>
      </w:pPr>
    </w:p>
    <w:p w14:paraId="6F2FD856" w14:textId="77777777" w:rsidR="001338EF" w:rsidRDefault="001338EF" w:rsidP="004E152C">
      <w:pPr>
        <w:rPr>
          <w:rFonts w:ascii="Arial" w:hAnsi="Arial" w:cs="Arial"/>
          <w:b/>
          <w:bCs/>
        </w:rPr>
      </w:pPr>
    </w:p>
    <w:p w14:paraId="662F7EE7" w14:textId="7A20B63A" w:rsidR="004E152C" w:rsidRDefault="004E152C" w:rsidP="004E152C">
      <w:pPr>
        <w:rPr>
          <w:rFonts w:ascii="Arial" w:hAnsi="Arial" w:cs="Arial"/>
        </w:rPr>
      </w:pPr>
      <w:r w:rsidRPr="00AE478E">
        <w:rPr>
          <w:rFonts w:ascii="Arial" w:hAnsi="Arial" w:cs="Arial"/>
        </w:rPr>
        <w:t>[</w:t>
      </w:r>
      <w:r w:rsidRPr="00AE478E">
        <w:rPr>
          <w:rFonts w:ascii="Arial" w:hAnsi="Arial" w:cs="Arial"/>
          <w:i/>
          <w:iCs/>
        </w:rPr>
        <w:t xml:space="preserve">seal of the </w:t>
      </w:r>
      <w:r w:rsidR="00197B42">
        <w:rPr>
          <w:rFonts w:ascii="Arial" w:hAnsi="Arial" w:cs="Arial"/>
          <w:i/>
          <w:iCs/>
        </w:rPr>
        <w:t xml:space="preserve">Borough </w:t>
      </w:r>
      <w:r w:rsidRPr="00AE478E">
        <w:rPr>
          <w:rFonts w:ascii="Arial" w:hAnsi="Arial" w:cs="Arial"/>
          <w:i/>
          <w:iCs/>
        </w:rPr>
        <w:t>Council</w:t>
      </w:r>
      <w:r w:rsidRPr="00AE478E">
        <w:rPr>
          <w:rFonts w:ascii="Arial" w:hAnsi="Arial" w:cs="Arial"/>
        </w:rPr>
        <w:t>]</w:t>
      </w:r>
    </w:p>
    <w:p w14:paraId="70D063B2" w14:textId="77777777" w:rsidR="007F34DB" w:rsidRDefault="007F34DB" w:rsidP="004E152C">
      <w:pPr>
        <w:rPr>
          <w:rFonts w:ascii="Arial" w:hAnsi="Arial" w:cs="Arial"/>
        </w:rPr>
      </w:pPr>
    </w:p>
    <w:p w14:paraId="45198BAC" w14:textId="77777777" w:rsidR="006A0765" w:rsidRDefault="0051298A" w:rsidP="004E152C">
      <w:pPr>
        <w:rPr>
          <w:rFonts w:ascii="Arial" w:hAnsi="Arial" w:cs="Arial"/>
        </w:rPr>
      </w:pPr>
      <w:r>
        <w:rPr>
          <w:rFonts w:ascii="Arial" w:hAnsi="Arial" w:cs="Arial"/>
        </w:rPr>
        <w:t>Director of Public Health</w:t>
      </w:r>
      <w:r w:rsidR="00A81406">
        <w:rPr>
          <w:rFonts w:ascii="Arial" w:hAnsi="Arial" w:cs="Arial"/>
        </w:rPr>
        <w:tab/>
      </w:r>
    </w:p>
    <w:p w14:paraId="238FA785" w14:textId="2846F45E" w:rsidR="007F34DB" w:rsidRPr="00AE478E" w:rsidRDefault="00A81406" w:rsidP="004E152C">
      <w:pPr>
        <w:rPr>
          <w:rFonts w:ascii="Arial" w:hAnsi="Arial" w:cs="Arial"/>
        </w:rPr>
      </w:pPr>
      <w:r>
        <w:rPr>
          <w:rFonts w:ascii="Arial" w:hAnsi="Arial" w:cs="Arial"/>
        </w:rPr>
        <w:tab/>
      </w:r>
      <w:r>
        <w:rPr>
          <w:rFonts w:ascii="Arial" w:hAnsi="Arial" w:cs="Arial"/>
        </w:rPr>
        <w:tab/>
      </w:r>
    </w:p>
    <w:p w14:paraId="47245463" w14:textId="77777777" w:rsidR="004E152C" w:rsidRPr="00AE478E" w:rsidRDefault="004E152C" w:rsidP="004E152C">
      <w:pPr>
        <w:rPr>
          <w:rFonts w:ascii="Arial" w:hAnsi="Arial" w:cs="Arial"/>
        </w:rPr>
      </w:pPr>
      <w:r w:rsidRPr="00AE478E">
        <w:rPr>
          <w:rFonts w:ascii="Arial" w:hAnsi="Arial" w:cs="Arial"/>
        </w:rPr>
        <w:t>[</w:t>
      </w:r>
      <w:r w:rsidRPr="00AE478E">
        <w:rPr>
          <w:rFonts w:ascii="Arial" w:hAnsi="Arial" w:cs="Arial"/>
          <w:i/>
          <w:iCs/>
        </w:rPr>
        <w:t>signature of the proper officer of the Council</w:t>
      </w:r>
      <w:r w:rsidRPr="00AE478E">
        <w:rPr>
          <w:rFonts w:ascii="Arial" w:hAnsi="Arial" w:cs="Arial"/>
        </w:rPr>
        <w:t>]</w:t>
      </w:r>
    </w:p>
    <w:p w14:paraId="7D1E9C5D" w14:textId="77777777" w:rsidR="00D27E98" w:rsidRDefault="00D27E98"/>
    <w:p w14:paraId="7D480CAD" w14:textId="06AD73A4" w:rsidR="001338EF" w:rsidRPr="004E5A55" w:rsidRDefault="001338EF" w:rsidP="004E5A55">
      <w:pPr>
        <w:jc w:val="center"/>
        <w:rPr>
          <w:rFonts w:ascii="Arial" w:hAnsi="Arial" w:cs="Arial"/>
          <w:b/>
          <w:bCs/>
          <w:sz w:val="24"/>
          <w:szCs w:val="24"/>
        </w:rPr>
      </w:pPr>
      <w:r w:rsidRPr="004E5A55">
        <w:rPr>
          <w:rFonts w:ascii="Arial" w:hAnsi="Arial" w:cs="Arial"/>
          <w:b/>
          <w:bCs/>
          <w:sz w:val="24"/>
          <w:szCs w:val="24"/>
        </w:rPr>
        <w:lastRenderedPageBreak/>
        <w:t>S</w:t>
      </w:r>
      <w:r w:rsidR="00B3741A">
        <w:rPr>
          <w:rFonts w:ascii="Arial" w:hAnsi="Arial" w:cs="Arial"/>
          <w:b/>
          <w:bCs/>
          <w:sz w:val="24"/>
          <w:szCs w:val="24"/>
        </w:rPr>
        <w:t>CHEDULE</w:t>
      </w:r>
      <w:r w:rsidRPr="004E5A55">
        <w:rPr>
          <w:rFonts w:ascii="Arial" w:hAnsi="Arial" w:cs="Arial"/>
          <w:b/>
          <w:bCs/>
          <w:sz w:val="24"/>
          <w:szCs w:val="24"/>
        </w:rPr>
        <w:t xml:space="preserve"> 1</w:t>
      </w:r>
    </w:p>
    <w:p w14:paraId="407F78C2" w14:textId="4E6E25FC" w:rsidR="008E2A78" w:rsidRDefault="008E2A78" w:rsidP="004E5A55">
      <w:pPr>
        <w:jc w:val="center"/>
        <w:rPr>
          <w:rFonts w:ascii="Arial" w:hAnsi="Arial" w:cs="Arial"/>
          <w:b/>
          <w:bCs/>
          <w:sz w:val="24"/>
          <w:szCs w:val="24"/>
        </w:rPr>
      </w:pPr>
      <w:r w:rsidRPr="004E5A55">
        <w:rPr>
          <w:rFonts w:ascii="Arial" w:hAnsi="Arial" w:cs="Arial"/>
          <w:b/>
          <w:bCs/>
          <w:sz w:val="24"/>
          <w:szCs w:val="24"/>
        </w:rPr>
        <w:t>P</w:t>
      </w:r>
      <w:r w:rsidR="00B3741A">
        <w:rPr>
          <w:rFonts w:ascii="Arial" w:hAnsi="Arial" w:cs="Arial"/>
          <w:b/>
          <w:bCs/>
          <w:sz w:val="24"/>
          <w:szCs w:val="24"/>
        </w:rPr>
        <w:t>LAN OF REA</w:t>
      </w:r>
      <w:r w:rsidR="002655FB">
        <w:rPr>
          <w:rFonts w:ascii="Arial" w:hAnsi="Arial" w:cs="Arial"/>
          <w:b/>
          <w:bCs/>
          <w:sz w:val="24"/>
          <w:szCs w:val="24"/>
        </w:rPr>
        <w:t>DING BOROUGH COUNCIL SMOKE CONTROL AREA 2023</w:t>
      </w:r>
    </w:p>
    <w:p w14:paraId="5BB16625" w14:textId="1754BF5C" w:rsidR="004E5A55" w:rsidRDefault="001852D1" w:rsidP="004E5A55">
      <w:pPr>
        <w:jc w:val="center"/>
        <w:rPr>
          <w:rFonts w:ascii="Arial" w:hAnsi="Arial" w:cs="Arial"/>
          <w:b/>
          <w:bCs/>
          <w:sz w:val="24"/>
          <w:szCs w:val="24"/>
        </w:rPr>
      </w:pPr>
      <w:r w:rsidRPr="001852D1">
        <w:rPr>
          <w:rFonts w:ascii="Arial" w:hAnsi="Arial" w:cs="Arial"/>
          <w:b/>
          <w:bCs/>
          <w:noProof/>
          <w:sz w:val="24"/>
          <w:szCs w:val="24"/>
        </w:rPr>
        <w:drawing>
          <wp:inline distT="0" distB="0" distL="0" distR="0" wp14:anchorId="20355ABF" wp14:editId="39E72382">
            <wp:extent cx="5544324" cy="800211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544324" cy="8002117"/>
                    </a:xfrm>
                    <a:prstGeom prst="rect">
                      <a:avLst/>
                    </a:prstGeom>
                  </pic:spPr>
                </pic:pic>
              </a:graphicData>
            </a:graphic>
          </wp:inline>
        </w:drawing>
      </w:r>
    </w:p>
    <w:p w14:paraId="579BB9A6" w14:textId="131E2A3E" w:rsidR="004E5A55" w:rsidRDefault="004E5A55" w:rsidP="004E5A55">
      <w:pPr>
        <w:jc w:val="center"/>
        <w:rPr>
          <w:rFonts w:ascii="Arial" w:hAnsi="Arial" w:cs="Arial"/>
          <w:b/>
          <w:bCs/>
          <w:sz w:val="24"/>
          <w:szCs w:val="24"/>
        </w:rPr>
      </w:pPr>
      <w:r>
        <w:rPr>
          <w:rFonts w:ascii="Arial" w:hAnsi="Arial" w:cs="Arial"/>
          <w:b/>
          <w:bCs/>
          <w:sz w:val="24"/>
          <w:szCs w:val="24"/>
        </w:rPr>
        <w:lastRenderedPageBreak/>
        <w:t>S</w:t>
      </w:r>
      <w:r w:rsidR="00B3741A">
        <w:rPr>
          <w:rFonts w:ascii="Arial" w:hAnsi="Arial" w:cs="Arial"/>
          <w:b/>
          <w:bCs/>
          <w:sz w:val="24"/>
          <w:szCs w:val="24"/>
        </w:rPr>
        <w:t>CHEDULE 2</w:t>
      </w:r>
    </w:p>
    <w:p w14:paraId="4860B9D0" w14:textId="07FA4FE9" w:rsidR="004E5A55" w:rsidRDefault="00B3741A" w:rsidP="004E5A55">
      <w:pPr>
        <w:jc w:val="center"/>
        <w:rPr>
          <w:rFonts w:ascii="Arial" w:hAnsi="Arial" w:cs="Arial"/>
          <w:b/>
          <w:bCs/>
          <w:sz w:val="24"/>
          <w:szCs w:val="24"/>
        </w:rPr>
      </w:pPr>
      <w:r>
        <w:rPr>
          <w:rFonts w:ascii="Arial" w:hAnsi="Arial" w:cs="Arial"/>
          <w:b/>
          <w:bCs/>
          <w:sz w:val="24"/>
          <w:szCs w:val="24"/>
        </w:rPr>
        <w:t>LIST OF SMOKE CONTROL ORDERS REVOKED</w:t>
      </w:r>
    </w:p>
    <w:p w14:paraId="61D0EEF1" w14:textId="77777777" w:rsidR="00D30B7B" w:rsidRPr="004F149F" w:rsidRDefault="00D30B7B" w:rsidP="004E5A55">
      <w:pPr>
        <w:jc w:val="center"/>
        <w:rPr>
          <w:rFonts w:ascii="Arial" w:hAnsi="Arial" w:cs="Arial"/>
          <w:b/>
          <w:bCs/>
        </w:rPr>
      </w:pPr>
    </w:p>
    <w:p w14:paraId="063F4C6D" w14:textId="77777777" w:rsidR="00D30B7B" w:rsidRPr="004F149F" w:rsidRDefault="00D30B7B" w:rsidP="00967680">
      <w:pPr>
        <w:pStyle w:val="Level1Number"/>
        <w:numPr>
          <w:ilvl w:val="0"/>
          <w:numId w:val="0"/>
        </w:numPr>
        <w:spacing w:line="240" w:lineRule="auto"/>
        <w:contextualSpacing/>
        <w:outlineLvl w:val="9"/>
        <w:rPr>
          <w:rStyle w:val="AlternativeText"/>
          <w:sz w:val="22"/>
          <w:szCs w:val="22"/>
        </w:rPr>
      </w:pPr>
      <w:r w:rsidRPr="004F149F">
        <w:rPr>
          <w:sz w:val="22"/>
          <w:szCs w:val="22"/>
        </w:rPr>
        <w:t>Coley Park</w:t>
      </w:r>
      <w:r w:rsidRPr="004F149F">
        <w:rPr>
          <w:rStyle w:val="AlternativeText"/>
          <w:sz w:val="22"/>
          <w:szCs w:val="22"/>
        </w:rPr>
        <w:t xml:space="preserve"> Smoke Control Order 1 June 1959, </w:t>
      </w:r>
    </w:p>
    <w:p w14:paraId="4563AB38" w14:textId="77777777" w:rsidR="00D30B7B" w:rsidRPr="004F149F" w:rsidRDefault="00D30B7B" w:rsidP="00967680">
      <w:pPr>
        <w:pStyle w:val="Level1Number"/>
        <w:numPr>
          <w:ilvl w:val="0"/>
          <w:numId w:val="0"/>
        </w:numPr>
        <w:spacing w:line="240" w:lineRule="auto"/>
        <w:contextualSpacing/>
        <w:outlineLvl w:val="9"/>
        <w:rPr>
          <w:rStyle w:val="AlternativeText"/>
          <w:sz w:val="22"/>
          <w:szCs w:val="22"/>
        </w:rPr>
      </w:pPr>
      <w:r w:rsidRPr="004F149F">
        <w:rPr>
          <w:rStyle w:val="AlternativeText"/>
          <w:sz w:val="22"/>
          <w:szCs w:val="22"/>
        </w:rPr>
        <w:t xml:space="preserve">Broad Street/Friar Street Smoke Control Order 1 June 1960, </w:t>
      </w:r>
    </w:p>
    <w:p w14:paraId="1BAC50F9" w14:textId="77777777" w:rsidR="00D30B7B" w:rsidRPr="004F149F" w:rsidRDefault="00D30B7B" w:rsidP="00967680">
      <w:pPr>
        <w:pStyle w:val="Level1Number"/>
        <w:numPr>
          <w:ilvl w:val="0"/>
          <w:numId w:val="0"/>
        </w:numPr>
        <w:spacing w:line="240" w:lineRule="auto"/>
        <w:contextualSpacing/>
        <w:outlineLvl w:val="9"/>
        <w:rPr>
          <w:rStyle w:val="AlternativeText"/>
          <w:sz w:val="22"/>
          <w:szCs w:val="22"/>
        </w:rPr>
      </w:pPr>
      <w:r w:rsidRPr="004F149F">
        <w:rPr>
          <w:rStyle w:val="AlternativeText"/>
          <w:sz w:val="22"/>
          <w:szCs w:val="22"/>
        </w:rPr>
        <w:t xml:space="preserve">Coley Park Extension, Smoke Control Order 1 December 1961,  </w:t>
      </w:r>
    </w:p>
    <w:p w14:paraId="3CAB1AD4" w14:textId="77777777" w:rsidR="00D30B7B" w:rsidRPr="004F149F" w:rsidRDefault="00D30B7B" w:rsidP="00967680">
      <w:pPr>
        <w:pStyle w:val="Level1Number"/>
        <w:numPr>
          <w:ilvl w:val="0"/>
          <w:numId w:val="0"/>
        </w:numPr>
        <w:spacing w:line="240" w:lineRule="auto"/>
        <w:contextualSpacing/>
        <w:outlineLvl w:val="9"/>
        <w:rPr>
          <w:rStyle w:val="AlternativeText"/>
          <w:sz w:val="22"/>
          <w:szCs w:val="22"/>
        </w:rPr>
      </w:pPr>
      <w:r w:rsidRPr="004F149F">
        <w:rPr>
          <w:sz w:val="22"/>
          <w:szCs w:val="22"/>
        </w:rPr>
        <w:t xml:space="preserve">Burghfield Road </w:t>
      </w:r>
      <w:r w:rsidRPr="004F149F">
        <w:rPr>
          <w:rStyle w:val="AlternativeText"/>
          <w:sz w:val="22"/>
          <w:szCs w:val="22"/>
        </w:rPr>
        <w:t xml:space="preserve">Smoke Control Order, 1 November 1961, </w:t>
      </w:r>
    </w:p>
    <w:p w14:paraId="0B30FD9A" w14:textId="77777777" w:rsidR="00D30B7B" w:rsidRPr="004F149F" w:rsidRDefault="00D30B7B" w:rsidP="00967680">
      <w:pPr>
        <w:pStyle w:val="Level1Number"/>
        <w:numPr>
          <w:ilvl w:val="0"/>
          <w:numId w:val="0"/>
        </w:numPr>
        <w:spacing w:line="240" w:lineRule="auto"/>
        <w:contextualSpacing/>
        <w:outlineLvl w:val="9"/>
        <w:rPr>
          <w:rStyle w:val="AlternativeText"/>
          <w:sz w:val="22"/>
          <w:szCs w:val="22"/>
        </w:rPr>
      </w:pPr>
      <w:r w:rsidRPr="004F149F">
        <w:rPr>
          <w:rStyle w:val="AlternativeText"/>
          <w:sz w:val="22"/>
          <w:szCs w:val="22"/>
        </w:rPr>
        <w:t xml:space="preserve">Old Southcote Lodge Smoke Control Order, 1 November 1961, </w:t>
      </w:r>
    </w:p>
    <w:p w14:paraId="717DB477" w14:textId="77777777" w:rsidR="00D30B7B" w:rsidRPr="004F149F" w:rsidRDefault="00D30B7B" w:rsidP="00967680">
      <w:pPr>
        <w:pStyle w:val="Level1Number"/>
        <w:numPr>
          <w:ilvl w:val="0"/>
          <w:numId w:val="0"/>
        </w:numPr>
        <w:spacing w:line="240" w:lineRule="auto"/>
        <w:contextualSpacing/>
        <w:outlineLvl w:val="9"/>
        <w:rPr>
          <w:rStyle w:val="AlternativeText"/>
          <w:sz w:val="22"/>
          <w:szCs w:val="22"/>
        </w:rPr>
      </w:pPr>
      <w:r w:rsidRPr="004F149F">
        <w:rPr>
          <w:rStyle w:val="AlternativeText"/>
          <w:sz w:val="22"/>
          <w:szCs w:val="22"/>
        </w:rPr>
        <w:t xml:space="preserve">Broad Street/Mill Lane Smoke Control Order, 1 November 1961, </w:t>
      </w:r>
    </w:p>
    <w:p w14:paraId="7E8129EB" w14:textId="77777777" w:rsidR="00D30B7B" w:rsidRPr="004F149F" w:rsidRDefault="00D30B7B" w:rsidP="00967680">
      <w:pPr>
        <w:pStyle w:val="Level1Number"/>
        <w:numPr>
          <w:ilvl w:val="0"/>
          <w:numId w:val="0"/>
        </w:numPr>
        <w:spacing w:line="240" w:lineRule="auto"/>
        <w:contextualSpacing/>
        <w:outlineLvl w:val="9"/>
        <w:rPr>
          <w:sz w:val="22"/>
          <w:szCs w:val="22"/>
        </w:rPr>
      </w:pPr>
      <w:r w:rsidRPr="004F149F">
        <w:rPr>
          <w:rStyle w:val="AlternativeText"/>
          <w:sz w:val="22"/>
          <w:szCs w:val="22"/>
        </w:rPr>
        <w:t>Burghfield Road/</w:t>
      </w:r>
      <w:proofErr w:type="spellStart"/>
      <w:r w:rsidRPr="004F149F">
        <w:rPr>
          <w:rStyle w:val="AlternativeText"/>
          <w:sz w:val="22"/>
          <w:szCs w:val="22"/>
        </w:rPr>
        <w:t>Holybrook</w:t>
      </w:r>
      <w:proofErr w:type="spellEnd"/>
      <w:r w:rsidRPr="004F149F">
        <w:rPr>
          <w:rStyle w:val="AlternativeText"/>
          <w:sz w:val="22"/>
          <w:szCs w:val="22"/>
        </w:rPr>
        <w:t xml:space="preserve"> Crescent Smoke Control Order, 1 November 1961, </w:t>
      </w:r>
      <w:r w:rsidRPr="004F149F">
        <w:rPr>
          <w:sz w:val="22"/>
          <w:szCs w:val="22"/>
        </w:rPr>
        <w:t xml:space="preserve"> </w:t>
      </w:r>
    </w:p>
    <w:p w14:paraId="3C3223C4" w14:textId="77777777" w:rsidR="00D30B7B" w:rsidRPr="004F149F" w:rsidRDefault="00D30B7B" w:rsidP="00967680">
      <w:pPr>
        <w:pStyle w:val="Level1Number"/>
        <w:numPr>
          <w:ilvl w:val="0"/>
          <w:numId w:val="0"/>
        </w:numPr>
        <w:spacing w:line="240" w:lineRule="auto"/>
        <w:contextualSpacing/>
        <w:outlineLvl w:val="9"/>
        <w:rPr>
          <w:rStyle w:val="AlternativeText"/>
          <w:sz w:val="22"/>
          <w:szCs w:val="22"/>
        </w:rPr>
      </w:pPr>
      <w:r w:rsidRPr="004F149F">
        <w:rPr>
          <w:sz w:val="22"/>
          <w:szCs w:val="22"/>
        </w:rPr>
        <w:t xml:space="preserve">Cockney Hill/Prospect Park </w:t>
      </w:r>
      <w:r w:rsidRPr="004F149F">
        <w:rPr>
          <w:rStyle w:val="AlternativeText"/>
          <w:sz w:val="22"/>
          <w:szCs w:val="22"/>
        </w:rPr>
        <w:t xml:space="preserve">Smoke Control Order, 1 November 1963, </w:t>
      </w:r>
    </w:p>
    <w:p w14:paraId="6A92F8BB" w14:textId="77777777" w:rsidR="00D30B7B" w:rsidRPr="004F149F" w:rsidRDefault="00D30B7B" w:rsidP="00967680">
      <w:pPr>
        <w:pStyle w:val="Level1Number"/>
        <w:numPr>
          <w:ilvl w:val="0"/>
          <w:numId w:val="0"/>
        </w:numPr>
        <w:spacing w:line="240" w:lineRule="auto"/>
        <w:contextualSpacing/>
        <w:outlineLvl w:val="9"/>
        <w:rPr>
          <w:rStyle w:val="AlternativeText"/>
          <w:sz w:val="22"/>
          <w:szCs w:val="22"/>
        </w:rPr>
      </w:pPr>
      <w:r w:rsidRPr="004F149F">
        <w:rPr>
          <w:rStyle w:val="AlternativeText"/>
          <w:sz w:val="22"/>
          <w:szCs w:val="22"/>
        </w:rPr>
        <w:t xml:space="preserve">Southcote Smoke Control Order, 1 November 1965, </w:t>
      </w:r>
    </w:p>
    <w:p w14:paraId="235D18AB" w14:textId="77777777" w:rsidR="00D30B7B" w:rsidRPr="004F149F" w:rsidRDefault="00D30B7B" w:rsidP="00967680">
      <w:pPr>
        <w:pStyle w:val="Level1Number"/>
        <w:numPr>
          <w:ilvl w:val="0"/>
          <w:numId w:val="0"/>
        </w:numPr>
        <w:spacing w:line="240" w:lineRule="auto"/>
        <w:contextualSpacing/>
        <w:outlineLvl w:val="9"/>
        <w:rPr>
          <w:rStyle w:val="AlternativeText"/>
          <w:sz w:val="22"/>
          <w:szCs w:val="22"/>
        </w:rPr>
      </w:pPr>
      <w:r w:rsidRPr="004F149F">
        <w:rPr>
          <w:rStyle w:val="AlternativeText"/>
          <w:sz w:val="22"/>
          <w:szCs w:val="22"/>
        </w:rPr>
        <w:t xml:space="preserve">Bath road Smoke Control Order, 1 November 1966, </w:t>
      </w:r>
    </w:p>
    <w:p w14:paraId="45881FD4" w14:textId="6F0B4389" w:rsidR="00D30B7B" w:rsidRPr="004F149F" w:rsidRDefault="001C476A" w:rsidP="00967680">
      <w:pPr>
        <w:pStyle w:val="Level1Number"/>
        <w:numPr>
          <w:ilvl w:val="0"/>
          <w:numId w:val="0"/>
        </w:numPr>
        <w:spacing w:line="240" w:lineRule="auto"/>
        <w:contextualSpacing/>
        <w:outlineLvl w:val="9"/>
        <w:rPr>
          <w:rStyle w:val="AlternativeText"/>
          <w:sz w:val="22"/>
          <w:szCs w:val="22"/>
        </w:rPr>
      </w:pPr>
      <w:r>
        <w:rPr>
          <w:noProof/>
        </w:rPr>
        <mc:AlternateContent>
          <mc:Choice Requires="wps">
            <w:drawing>
              <wp:anchor distT="0" distB="0" distL="114300" distR="114300" simplePos="0" relativeHeight="251661312" behindDoc="1" locked="0" layoutInCell="1" allowOverlap="1" wp14:anchorId="68FA33CC" wp14:editId="1E45432E">
                <wp:simplePos x="0" y="0"/>
                <wp:positionH relativeFrom="margin">
                  <wp:posOffset>1186180</wp:posOffset>
                </wp:positionH>
                <wp:positionV relativeFrom="paragraph">
                  <wp:posOffset>7620</wp:posOffset>
                </wp:positionV>
                <wp:extent cx="3397250" cy="1860550"/>
                <wp:effectExtent l="133350" t="704850" r="165100" b="711200"/>
                <wp:wrapNone/>
                <wp:docPr id="4" name="Text Box 4"/>
                <wp:cNvGraphicFramePr/>
                <a:graphic xmlns:a="http://schemas.openxmlformats.org/drawingml/2006/main">
                  <a:graphicData uri="http://schemas.microsoft.com/office/word/2010/wordprocessingShape">
                    <wps:wsp>
                      <wps:cNvSpPr txBox="1"/>
                      <wps:spPr>
                        <a:xfrm rot="19716197">
                          <a:off x="0" y="0"/>
                          <a:ext cx="3397250" cy="1860550"/>
                        </a:xfrm>
                        <a:prstGeom prst="rect">
                          <a:avLst/>
                        </a:prstGeom>
                        <a:noFill/>
                        <a:ln>
                          <a:noFill/>
                        </a:ln>
                      </wps:spPr>
                      <wps:txbx>
                        <w:txbxContent>
                          <w:p w14:paraId="4A1B5EEC" w14:textId="77777777" w:rsidR="001C476A" w:rsidRPr="0091426C" w:rsidRDefault="001C476A" w:rsidP="001C476A">
                            <w:pPr>
                              <w:jc w:val="center"/>
                              <w:rPr>
                                <w:rFonts w:ascii="Arial" w:hAnsi="Arial" w:cs="Arial"/>
                                <w:bCs/>
                                <w:sz w:val="72"/>
                                <w:szCs w:val="7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Pr>
                                <w:rFonts w:ascii="Arial" w:hAnsi="Arial" w:cs="Arial"/>
                                <w:bCs/>
                                <w:sz w:val="72"/>
                                <w:szCs w:val="7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Draft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FA33CC" id="Text Box 4" o:spid="_x0000_s1027" type="#_x0000_t202" style="position:absolute;left:0;text-align:left;margin-left:93.4pt;margin-top:.6pt;width:267.5pt;height:146.5pt;rotation:-2057615fd;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" filled="f" stroked="f">
                <v:textbox>
                  <w:txbxContent>
                    <w:p w14:paraId="4A1B5EEC" w14:textId="77777777" w:rsidR="001C476A" w:rsidRPr="0091426C" w:rsidRDefault="001C476A" w:rsidP="001C476A">
                      <w:pPr>
                        <w:jc w:val="center"/>
                        <w:rPr>
                          <w:rFonts w:ascii="Arial" w:hAnsi="Arial" w:cs="Arial"/>
                          <w:bCs/>
                          <w:sz w:val="72"/>
                          <w:szCs w:val="7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Pr>
                          <w:rFonts w:ascii="Arial" w:hAnsi="Arial" w:cs="Arial"/>
                          <w:bCs/>
                          <w:sz w:val="72"/>
                          <w:szCs w:val="7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Draft</w:t>
                      </w:r>
                    </w:p>
                  </w:txbxContent>
                </v:textbox>
                <w10:wrap anchorx="margin"/>
              </v:shape>
            </w:pict>
          </mc:Fallback>
        </mc:AlternateContent>
      </w:r>
      <w:r w:rsidR="00D30B7B" w:rsidRPr="004F149F">
        <w:rPr>
          <w:rStyle w:val="AlternativeText"/>
          <w:sz w:val="22"/>
          <w:szCs w:val="22"/>
        </w:rPr>
        <w:t xml:space="preserve">Tilehurst Smoke Control Order, 1968, </w:t>
      </w:r>
    </w:p>
    <w:p w14:paraId="1239DB57" w14:textId="77777777" w:rsidR="00D30B7B" w:rsidRPr="004F149F" w:rsidRDefault="00D30B7B" w:rsidP="00967680">
      <w:pPr>
        <w:pStyle w:val="Level1Number"/>
        <w:numPr>
          <w:ilvl w:val="0"/>
          <w:numId w:val="0"/>
        </w:numPr>
        <w:spacing w:line="240" w:lineRule="auto"/>
        <w:contextualSpacing/>
        <w:outlineLvl w:val="9"/>
        <w:rPr>
          <w:rStyle w:val="AlternativeText"/>
          <w:sz w:val="22"/>
          <w:szCs w:val="22"/>
        </w:rPr>
      </w:pPr>
      <w:r w:rsidRPr="004F149F">
        <w:rPr>
          <w:rStyle w:val="AlternativeText"/>
          <w:sz w:val="22"/>
          <w:szCs w:val="22"/>
        </w:rPr>
        <w:t xml:space="preserve">Friar Street Smoke Control Order, 1969, </w:t>
      </w:r>
    </w:p>
    <w:p w14:paraId="50A04B7B" w14:textId="2ECD47FE" w:rsidR="00D30B7B" w:rsidRPr="004F149F" w:rsidRDefault="00D30B7B" w:rsidP="00967680">
      <w:pPr>
        <w:pStyle w:val="Level1Number"/>
        <w:numPr>
          <w:ilvl w:val="0"/>
          <w:numId w:val="0"/>
        </w:numPr>
        <w:spacing w:line="240" w:lineRule="auto"/>
        <w:contextualSpacing/>
        <w:outlineLvl w:val="9"/>
        <w:rPr>
          <w:rStyle w:val="AlternativeText"/>
          <w:sz w:val="22"/>
          <w:szCs w:val="22"/>
        </w:rPr>
      </w:pPr>
      <w:proofErr w:type="spellStart"/>
      <w:r w:rsidRPr="004F149F">
        <w:rPr>
          <w:rStyle w:val="AlternativeText"/>
          <w:sz w:val="22"/>
          <w:szCs w:val="22"/>
        </w:rPr>
        <w:t>Norcot</w:t>
      </w:r>
      <w:proofErr w:type="spellEnd"/>
      <w:r w:rsidRPr="004F149F">
        <w:rPr>
          <w:rStyle w:val="AlternativeText"/>
          <w:sz w:val="22"/>
          <w:szCs w:val="22"/>
        </w:rPr>
        <w:t xml:space="preserve"> Smoke Control Order, 1 September 1970, </w:t>
      </w:r>
    </w:p>
    <w:p w14:paraId="307C9456" w14:textId="77777777" w:rsidR="00D30B7B" w:rsidRPr="004F149F" w:rsidRDefault="00D30B7B" w:rsidP="00967680">
      <w:pPr>
        <w:pStyle w:val="Level1Number"/>
        <w:numPr>
          <w:ilvl w:val="0"/>
          <w:numId w:val="0"/>
        </w:numPr>
        <w:spacing w:line="240" w:lineRule="auto"/>
        <w:contextualSpacing/>
        <w:outlineLvl w:val="9"/>
        <w:rPr>
          <w:rStyle w:val="AlternativeText"/>
          <w:sz w:val="22"/>
          <w:szCs w:val="22"/>
        </w:rPr>
      </w:pPr>
      <w:r w:rsidRPr="004F149F">
        <w:rPr>
          <w:rStyle w:val="AlternativeText"/>
          <w:sz w:val="22"/>
          <w:szCs w:val="22"/>
        </w:rPr>
        <w:t xml:space="preserve">EST Reading/Abbey Ward Smoke Control Order, 1 September 1971, </w:t>
      </w:r>
    </w:p>
    <w:p w14:paraId="36537B3D" w14:textId="29428FFB" w:rsidR="00D30B7B" w:rsidRPr="004F149F" w:rsidRDefault="00D30B7B" w:rsidP="00967680">
      <w:pPr>
        <w:pStyle w:val="Level1Number"/>
        <w:numPr>
          <w:ilvl w:val="0"/>
          <w:numId w:val="0"/>
        </w:numPr>
        <w:spacing w:line="240" w:lineRule="auto"/>
        <w:contextualSpacing/>
        <w:outlineLvl w:val="9"/>
        <w:rPr>
          <w:rStyle w:val="AlternativeText"/>
          <w:sz w:val="22"/>
          <w:szCs w:val="22"/>
        </w:rPr>
      </w:pPr>
      <w:r w:rsidRPr="004F149F">
        <w:rPr>
          <w:rStyle w:val="AlternativeText"/>
          <w:sz w:val="22"/>
          <w:szCs w:val="22"/>
        </w:rPr>
        <w:t xml:space="preserve">Newtown Smoke Control Order, 1 September 1972, </w:t>
      </w:r>
    </w:p>
    <w:p w14:paraId="3BAB9E64" w14:textId="77777777" w:rsidR="00D30B7B" w:rsidRPr="004F149F" w:rsidRDefault="00D30B7B" w:rsidP="00967680">
      <w:pPr>
        <w:pStyle w:val="Level1Number"/>
        <w:numPr>
          <w:ilvl w:val="0"/>
          <w:numId w:val="0"/>
        </w:numPr>
        <w:spacing w:line="240" w:lineRule="auto"/>
        <w:contextualSpacing/>
        <w:outlineLvl w:val="9"/>
        <w:rPr>
          <w:rStyle w:val="AlternativeText"/>
          <w:sz w:val="22"/>
          <w:szCs w:val="22"/>
        </w:rPr>
      </w:pPr>
      <w:r w:rsidRPr="004F149F">
        <w:rPr>
          <w:rStyle w:val="AlternativeText"/>
          <w:sz w:val="22"/>
          <w:szCs w:val="22"/>
        </w:rPr>
        <w:t xml:space="preserve">Dee Road, Smoke Control Order, 1 September 1972, </w:t>
      </w:r>
    </w:p>
    <w:p w14:paraId="41E823E4" w14:textId="17E2A26B" w:rsidR="00D30B7B" w:rsidRPr="004F149F" w:rsidRDefault="00D30B7B" w:rsidP="00967680">
      <w:pPr>
        <w:pStyle w:val="Level1Number"/>
        <w:numPr>
          <w:ilvl w:val="0"/>
          <w:numId w:val="0"/>
        </w:numPr>
        <w:spacing w:line="240" w:lineRule="auto"/>
        <w:contextualSpacing/>
        <w:outlineLvl w:val="9"/>
        <w:rPr>
          <w:rStyle w:val="AlternativeText"/>
          <w:sz w:val="22"/>
          <w:szCs w:val="22"/>
        </w:rPr>
      </w:pPr>
      <w:r w:rsidRPr="004F149F">
        <w:rPr>
          <w:rStyle w:val="AlternativeText"/>
          <w:sz w:val="22"/>
          <w:szCs w:val="22"/>
        </w:rPr>
        <w:t xml:space="preserve">Kentwood Smoke Control Order, 1 November 1972, </w:t>
      </w:r>
    </w:p>
    <w:p w14:paraId="01B5B933" w14:textId="2F6FCCA9" w:rsidR="00D30B7B" w:rsidRPr="004F149F" w:rsidRDefault="00D30B7B" w:rsidP="00967680">
      <w:pPr>
        <w:pStyle w:val="Level1Number"/>
        <w:numPr>
          <w:ilvl w:val="0"/>
          <w:numId w:val="0"/>
        </w:numPr>
        <w:spacing w:line="240" w:lineRule="auto"/>
        <w:contextualSpacing/>
        <w:outlineLvl w:val="9"/>
        <w:rPr>
          <w:rStyle w:val="AlternativeText"/>
          <w:sz w:val="22"/>
          <w:szCs w:val="22"/>
        </w:rPr>
      </w:pPr>
      <w:r w:rsidRPr="004F149F">
        <w:rPr>
          <w:rStyle w:val="AlternativeText"/>
          <w:sz w:val="22"/>
          <w:szCs w:val="22"/>
        </w:rPr>
        <w:t xml:space="preserve">Castle/Coley Smoke Control Order, 1 September 1973, </w:t>
      </w:r>
    </w:p>
    <w:p w14:paraId="338E8510" w14:textId="77777777" w:rsidR="00D30B7B" w:rsidRPr="004F149F" w:rsidRDefault="00D30B7B" w:rsidP="00967680">
      <w:pPr>
        <w:pStyle w:val="Level1Number"/>
        <w:numPr>
          <w:ilvl w:val="0"/>
          <w:numId w:val="0"/>
        </w:numPr>
        <w:spacing w:line="240" w:lineRule="auto"/>
        <w:contextualSpacing/>
        <w:outlineLvl w:val="9"/>
        <w:rPr>
          <w:rStyle w:val="AlternativeText"/>
          <w:sz w:val="22"/>
          <w:szCs w:val="22"/>
        </w:rPr>
      </w:pPr>
      <w:r w:rsidRPr="004F149F">
        <w:rPr>
          <w:rStyle w:val="AlternativeText"/>
          <w:sz w:val="22"/>
          <w:szCs w:val="22"/>
        </w:rPr>
        <w:t xml:space="preserve">West Reading Smoke Control Order, 1 November 1974, </w:t>
      </w:r>
    </w:p>
    <w:p w14:paraId="7D937EBE" w14:textId="77777777" w:rsidR="00D30B7B" w:rsidRPr="004F149F" w:rsidRDefault="00D30B7B" w:rsidP="00967680">
      <w:pPr>
        <w:pStyle w:val="Level1Number"/>
        <w:numPr>
          <w:ilvl w:val="0"/>
          <w:numId w:val="0"/>
        </w:numPr>
        <w:spacing w:line="240" w:lineRule="auto"/>
        <w:contextualSpacing/>
        <w:outlineLvl w:val="9"/>
        <w:rPr>
          <w:rStyle w:val="AlternativeText"/>
          <w:sz w:val="22"/>
          <w:szCs w:val="22"/>
        </w:rPr>
      </w:pPr>
      <w:r w:rsidRPr="004F149F">
        <w:rPr>
          <w:rStyle w:val="AlternativeText"/>
          <w:sz w:val="22"/>
          <w:szCs w:val="22"/>
        </w:rPr>
        <w:t xml:space="preserve">Lower Caversham Smoke Control Order, 1 November 1974, </w:t>
      </w:r>
    </w:p>
    <w:p w14:paraId="1E723E41" w14:textId="77777777" w:rsidR="00D30B7B" w:rsidRPr="004F149F" w:rsidRDefault="00D30B7B" w:rsidP="00967680">
      <w:pPr>
        <w:pStyle w:val="Level1Number"/>
        <w:numPr>
          <w:ilvl w:val="0"/>
          <w:numId w:val="0"/>
        </w:numPr>
        <w:spacing w:line="240" w:lineRule="auto"/>
        <w:contextualSpacing/>
        <w:outlineLvl w:val="9"/>
        <w:rPr>
          <w:sz w:val="22"/>
          <w:szCs w:val="22"/>
        </w:rPr>
      </w:pPr>
      <w:r w:rsidRPr="004F149F">
        <w:rPr>
          <w:rStyle w:val="AlternativeText"/>
          <w:sz w:val="22"/>
          <w:szCs w:val="22"/>
        </w:rPr>
        <w:t>Whitley Rise/Basingstoke Road Smoke Control Order, 1 July 1975</w:t>
      </w:r>
      <w:r w:rsidRPr="004F149F">
        <w:rPr>
          <w:sz w:val="22"/>
          <w:szCs w:val="22"/>
        </w:rPr>
        <w:t>.</w:t>
      </w:r>
    </w:p>
    <w:p w14:paraId="64720BE5" w14:textId="77777777" w:rsidR="00D30B7B" w:rsidRPr="004E5A55" w:rsidRDefault="00D30B7B" w:rsidP="00D30B7B">
      <w:pPr>
        <w:rPr>
          <w:rFonts w:ascii="Arial" w:hAnsi="Arial" w:cs="Arial"/>
          <w:b/>
          <w:bCs/>
          <w:sz w:val="24"/>
          <w:szCs w:val="24"/>
        </w:rPr>
      </w:pPr>
    </w:p>
    <w:sectPr w:rsidR="00D30B7B" w:rsidRPr="004E5A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CE0B5B"/>
    <w:multiLevelType w:val="hybridMultilevel"/>
    <w:tmpl w:val="A266B8E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15:restartNumberingAfterBreak="0">
    <w:nsid w:val="69F01194"/>
    <w:multiLevelType w:val="multilevel"/>
    <w:tmpl w:val="00000000"/>
    <w:name w:val="Clauses"/>
    <w:lvl w:ilvl="0">
      <w:start w:val="1"/>
      <w:numFmt w:val="decimal"/>
      <w:pStyle w:val="Level1Number"/>
      <w:lvlText w:val="%1"/>
      <w:lvlJc w:val="left"/>
      <w:pPr>
        <w:tabs>
          <w:tab w:val="num" w:pos="720"/>
        </w:tabs>
        <w:ind w:left="720" w:hanging="720"/>
      </w:pPr>
    </w:lvl>
    <w:lvl w:ilvl="1">
      <w:start w:val="1"/>
      <w:numFmt w:val="decimal"/>
      <w:pStyle w:val="Level2Number"/>
      <w:lvlText w:val="%1.%2"/>
      <w:lvlJc w:val="left"/>
      <w:pPr>
        <w:tabs>
          <w:tab w:val="num" w:pos="720"/>
        </w:tabs>
        <w:ind w:left="720" w:hanging="720"/>
      </w:pPr>
    </w:lvl>
    <w:lvl w:ilvl="2">
      <w:start w:val="1"/>
      <w:numFmt w:val="decimal"/>
      <w:pStyle w:val="Level3Number"/>
      <w:lvlText w:val="%1.%2.%3"/>
      <w:lvlJc w:val="left"/>
      <w:pPr>
        <w:tabs>
          <w:tab w:val="num" w:pos="1440"/>
        </w:tabs>
        <w:ind w:left="1440" w:hanging="720"/>
      </w:pPr>
    </w:lvl>
    <w:lvl w:ilvl="3">
      <w:start w:val="1"/>
      <w:numFmt w:val="lowerLetter"/>
      <w:pStyle w:val="Level4Number"/>
      <w:lvlText w:val="(%4)"/>
      <w:lvlJc w:val="left"/>
      <w:pPr>
        <w:tabs>
          <w:tab w:val="num" w:pos="2160"/>
        </w:tabs>
        <w:ind w:left="2160" w:hanging="720"/>
      </w:pPr>
    </w:lvl>
    <w:lvl w:ilvl="4">
      <w:start w:val="1"/>
      <w:numFmt w:val="lowerRoman"/>
      <w:pStyle w:val="Level5Number"/>
      <w:lvlText w:val="(%5)"/>
      <w:lvlJc w:val="left"/>
      <w:pPr>
        <w:tabs>
          <w:tab w:val="num" w:pos="2880"/>
        </w:tabs>
        <w:ind w:left="2880" w:hanging="720"/>
      </w:pPr>
    </w:lvl>
    <w:lvl w:ilvl="5">
      <w:start w:val="1"/>
      <w:numFmt w:val="upperLetter"/>
      <w:pStyle w:val="Level6Number"/>
      <w:lvlText w:val="(%6)"/>
      <w:lvlJc w:val="left"/>
      <w:pPr>
        <w:tabs>
          <w:tab w:val="num" w:pos="2880"/>
        </w:tabs>
        <w:ind w:left="2880" w:hanging="720"/>
      </w:pPr>
    </w:lvl>
    <w:lvl w:ilvl="6">
      <w:start w:val="1"/>
      <w:numFmt w:val="upperRoman"/>
      <w:pStyle w:val="Level7Number"/>
      <w:lvlText w:val="(%7)"/>
      <w:lvlJc w:val="left"/>
      <w:pPr>
        <w:tabs>
          <w:tab w:val="num" w:pos="2880"/>
        </w:tabs>
        <w:ind w:left="2880" w:hanging="720"/>
      </w:pPr>
    </w:lvl>
    <w:lvl w:ilvl="7">
      <w:start w:val="1"/>
      <w:numFmt w:val="decimal"/>
      <w:lvlText w:val=""/>
      <w:lvlJc w:val="left"/>
    </w:lvl>
    <w:lvl w:ilvl="8">
      <w:start w:val="1"/>
      <w:numFmt w:val="decimal"/>
      <w:lvlText w:val=""/>
      <w:lvlJc w:val="left"/>
    </w:lvl>
  </w:abstractNum>
  <w:num w:numId="1" w16cid:durableId="2000226783">
    <w:abstractNumId w:val="1"/>
  </w:num>
  <w:num w:numId="2" w16cid:durableId="10910029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152C"/>
    <w:rsid w:val="000454D2"/>
    <w:rsid w:val="000A1440"/>
    <w:rsid w:val="001338EF"/>
    <w:rsid w:val="00160B82"/>
    <w:rsid w:val="001852D1"/>
    <w:rsid w:val="00197B42"/>
    <w:rsid w:val="001A7E8E"/>
    <w:rsid w:val="001C476A"/>
    <w:rsid w:val="001E0200"/>
    <w:rsid w:val="00200A8F"/>
    <w:rsid w:val="002655FB"/>
    <w:rsid w:val="0027770D"/>
    <w:rsid w:val="002814BF"/>
    <w:rsid w:val="002A787F"/>
    <w:rsid w:val="002C78C8"/>
    <w:rsid w:val="004A0579"/>
    <w:rsid w:val="004E152C"/>
    <w:rsid w:val="004E5A55"/>
    <w:rsid w:val="004F149F"/>
    <w:rsid w:val="004F243F"/>
    <w:rsid w:val="004F5FF5"/>
    <w:rsid w:val="0051298A"/>
    <w:rsid w:val="005153B4"/>
    <w:rsid w:val="00545A84"/>
    <w:rsid w:val="005649BC"/>
    <w:rsid w:val="005A3A23"/>
    <w:rsid w:val="005B11F2"/>
    <w:rsid w:val="006A0765"/>
    <w:rsid w:val="006C7243"/>
    <w:rsid w:val="00776625"/>
    <w:rsid w:val="00777726"/>
    <w:rsid w:val="007A7738"/>
    <w:rsid w:val="007B2EAF"/>
    <w:rsid w:val="007D3F4C"/>
    <w:rsid w:val="007F34DB"/>
    <w:rsid w:val="0082034C"/>
    <w:rsid w:val="00880813"/>
    <w:rsid w:val="008D5D11"/>
    <w:rsid w:val="008E2A78"/>
    <w:rsid w:val="0091426C"/>
    <w:rsid w:val="00967680"/>
    <w:rsid w:val="009952C9"/>
    <w:rsid w:val="00A27CD0"/>
    <w:rsid w:val="00A404EF"/>
    <w:rsid w:val="00A447CD"/>
    <w:rsid w:val="00A65162"/>
    <w:rsid w:val="00A81406"/>
    <w:rsid w:val="00AB7899"/>
    <w:rsid w:val="00AE478E"/>
    <w:rsid w:val="00B3741A"/>
    <w:rsid w:val="00B86DBF"/>
    <w:rsid w:val="00BC6364"/>
    <w:rsid w:val="00C26EAC"/>
    <w:rsid w:val="00C5294A"/>
    <w:rsid w:val="00C62E9C"/>
    <w:rsid w:val="00C7165F"/>
    <w:rsid w:val="00C94F79"/>
    <w:rsid w:val="00CE0112"/>
    <w:rsid w:val="00D27E98"/>
    <w:rsid w:val="00D30B7B"/>
    <w:rsid w:val="00D437DA"/>
    <w:rsid w:val="00D4455F"/>
    <w:rsid w:val="00DA5EB4"/>
    <w:rsid w:val="00DE2B1B"/>
    <w:rsid w:val="00E10ED0"/>
    <w:rsid w:val="00E4776F"/>
    <w:rsid w:val="00E6408D"/>
    <w:rsid w:val="00EC5BB7"/>
    <w:rsid w:val="00F02CF6"/>
    <w:rsid w:val="00FA2665"/>
    <w:rsid w:val="00FD48BE"/>
    <w:rsid w:val="00FF72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513D7"/>
  <w15:chartTrackingRefBased/>
  <w15:docId w15:val="{981EB26B-AC47-4E9E-8CE9-C22D6C38A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152C"/>
    <w:rPr>
      <w:color w:val="0563C1" w:themeColor="hyperlink"/>
      <w:u w:val="single"/>
    </w:rPr>
  </w:style>
  <w:style w:type="character" w:customStyle="1" w:styleId="UnresolvedMention1">
    <w:name w:val="Unresolved Mention1"/>
    <w:basedOn w:val="DefaultParagraphFont"/>
    <w:uiPriority w:val="99"/>
    <w:semiHidden/>
    <w:unhideWhenUsed/>
    <w:rsid w:val="004E152C"/>
    <w:rPr>
      <w:color w:val="605E5C"/>
      <w:shd w:val="clear" w:color="auto" w:fill="E1DFDD"/>
    </w:rPr>
  </w:style>
  <w:style w:type="character" w:customStyle="1" w:styleId="AlternativeText">
    <w:name w:val="Alternative Text"/>
    <w:rsid w:val="00D30B7B"/>
    <w:rPr>
      <w:rFonts w:ascii="Arial" w:hAnsi="Arial" w:cs="Arial"/>
    </w:rPr>
  </w:style>
  <w:style w:type="paragraph" w:customStyle="1" w:styleId="Level1Number">
    <w:name w:val="Level 1 Number"/>
    <w:basedOn w:val="BodyText"/>
    <w:rsid w:val="00D30B7B"/>
    <w:pPr>
      <w:numPr>
        <w:numId w:val="1"/>
      </w:numPr>
      <w:tabs>
        <w:tab w:val="clear" w:pos="720"/>
        <w:tab w:val="num" w:pos="360"/>
      </w:tabs>
      <w:spacing w:after="240" w:line="276" w:lineRule="auto"/>
      <w:ind w:left="0" w:firstLine="0"/>
      <w:jc w:val="both"/>
      <w:outlineLvl w:val="2"/>
    </w:pPr>
    <w:rPr>
      <w:rFonts w:ascii="Arial" w:eastAsia="Arial" w:hAnsi="Arial" w:cs="Arial"/>
      <w:sz w:val="20"/>
      <w:szCs w:val="20"/>
      <w:lang w:eastAsia="en-GB"/>
    </w:rPr>
  </w:style>
  <w:style w:type="paragraph" w:customStyle="1" w:styleId="Level2Number">
    <w:name w:val="Level 2 Number"/>
    <w:basedOn w:val="BodyText2"/>
    <w:rsid w:val="00D30B7B"/>
    <w:pPr>
      <w:numPr>
        <w:ilvl w:val="1"/>
        <w:numId w:val="1"/>
      </w:numPr>
      <w:tabs>
        <w:tab w:val="clear" w:pos="720"/>
        <w:tab w:val="num" w:pos="360"/>
      </w:tabs>
      <w:spacing w:after="240" w:line="276" w:lineRule="auto"/>
      <w:ind w:left="0" w:firstLine="0"/>
      <w:jc w:val="both"/>
    </w:pPr>
    <w:rPr>
      <w:rFonts w:ascii="Arial" w:eastAsia="Arial" w:hAnsi="Arial" w:cs="Arial"/>
      <w:sz w:val="20"/>
      <w:szCs w:val="20"/>
      <w:lang w:eastAsia="en-GB"/>
    </w:rPr>
  </w:style>
  <w:style w:type="paragraph" w:customStyle="1" w:styleId="Level3Number">
    <w:name w:val="Level 3 Number"/>
    <w:basedOn w:val="BodyText3"/>
    <w:rsid w:val="00D30B7B"/>
    <w:pPr>
      <w:numPr>
        <w:ilvl w:val="2"/>
        <w:numId w:val="1"/>
      </w:numPr>
      <w:tabs>
        <w:tab w:val="clear" w:pos="1440"/>
        <w:tab w:val="num" w:pos="360"/>
      </w:tabs>
      <w:spacing w:after="240" w:line="276" w:lineRule="auto"/>
      <w:ind w:left="0" w:firstLine="0"/>
      <w:jc w:val="both"/>
    </w:pPr>
    <w:rPr>
      <w:rFonts w:ascii="Arial" w:eastAsia="Arial" w:hAnsi="Arial" w:cs="Arial"/>
      <w:sz w:val="20"/>
      <w:szCs w:val="20"/>
      <w:lang w:eastAsia="en-GB"/>
    </w:rPr>
  </w:style>
  <w:style w:type="paragraph" w:customStyle="1" w:styleId="Level4Number">
    <w:name w:val="Level 4 Number"/>
    <w:basedOn w:val="Normal"/>
    <w:rsid w:val="00D30B7B"/>
    <w:pPr>
      <w:numPr>
        <w:ilvl w:val="3"/>
        <w:numId w:val="1"/>
      </w:numPr>
      <w:spacing w:after="60" w:line="276" w:lineRule="auto"/>
      <w:jc w:val="both"/>
    </w:pPr>
    <w:rPr>
      <w:rFonts w:ascii="Arial" w:eastAsia="Arial" w:hAnsi="Arial" w:cs="Arial"/>
      <w:sz w:val="20"/>
      <w:szCs w:val="20"/>
      <w:lang w:eastAsia="en-GB"/>
    </w:rPr>
  </w:style>
  <w:style w:type="paragraph" w:customStyle="1" w:styleId="Level5Number">
    <w:name w:val="Level 5 Number"/>
    <w:basedOn w:val="Normal"/>
    <w:rsid w:val="00D30B7B"/>
    <w:pPr>
      <w:numPr>
        <w:ilvl w:val="4"/>
        <w:numId w:val="1"/>
      </w:numPr>
      <w:spacing w:after="60" w:line="276" w:lineRule="auto"/>
      <w:jc w:val="both"/>
    </w:pPr>
    <w:rPr>
      <w:rFonts w:ascii="Arial" w:eastAsia="Arial" w:hAnsi="Arial" w:cs="Arial"/>
      <w:sz w:val="20"/>
      <w:szCs w:val="20"/>
      <w:lang w:eastAsia="en-GB"/>
    </w:rPr>
  </w:style>
  <w:style w:type="paragraph" w:customStyle="1" w:styleId="Level6Number">
    <w:name w:val="Level 6 Number"/>
    <w:basedOn w:val="Normal"/>
    <w:rsid w:val="00D30B7B"/>
    <w:pPr>
      <w:numPr>
        <w:ilvl w:val="5"/>
        <w:numId w:val="1"/>
      </w:numPr>
      <w:spacing w:after="60" w:line="276" w:lineRule="auto"/>
      <w:jc w:val="both"/>
    </w:pPr>
    <w:rPr>
      <w:rFonts w:ascii="Arial" w:eastAsia="Arial" w:hAnsi="Arial" w:cs="Arial"/>
      <w:sz w:val="20"/>
      <w:szCs w:val="20"/>
      <w:lang w:eastAsia="en-GB"/>
    </w:rPr>
  </w:style>
  <w:style w:type="paragraph" w:customStyle="1" w:styleId="Level7Number">
    <w:name w:val="Level 7 Number"/>
    <w:basedOn w:val="Normal"/>
    <w:rsid w:val="00D30B7B"/>
    <w:pPr>
      <w:numPr>
        <w:ilvl w:val="6"/>
        <w:numId w:val="1"/>
      </w:numPr>
      <w:spacing w:after="60" w:line="276" w:lineRule="auto"/>
      <w:jc w:val="both"/>
    </w:pPr>
    <w:rPr>
      <w:rFonts w:ascii="Arial" w:eastAsia="Arial" w:hAnsi="Arial" w:cs="Arial"/>
      <w:sz w:val="20"/>
      <w:szCs w:val="20"/>
      <w:lang w:eastAsia="en-GB"/>
    </w:rPr>
  </w:style>
  <w:style w:type="paragraph" w:styleId="BodyText">
    <w:name w:val="Body Text"/>
    <w:basedOn w:val="Normal"/>
    <w:link w:val="BodyTextChar"/>
    <w:uiPriority w:val="99"/>
    <w:semiHidden/>
    <w:unhideWhenUsed/>
    <w:rsid w:val="00D30B7B"/>
    <w:pPr>
      <w:spacing w:after="120"/>
    </w:pPr>
  </w:style>
  <w:style w:type="character" w:customStyle="1" w:styleId="BodyTextChar">
    <w:name w:val="Body Text Char"/>
    <w:basedOn w:val="DefaultParagraphFont"/>
    <w:link w:val="BodyText"/>
    <w:uiPriority w:val="99"/>
    <w:semiHidden/>
    <w:rsid w:val="00D30B7B"/>
  </w:style>
  <w:style w:type="paragraph" w:styleId="BodyText2">
    <w:name w:val="Body Text 2"/>
    <w:basedOn w:val="Normal"/>
    <w:link w:val="BodyText2Char"/>
    <w:uiPriority w:val="99"/>
    <w:semiHidden/>
    <w:unhideWhenUsed/>
    <w:rsid w:val="00D30B7B"/>
    <w:pPr>
      <w:spacing w:after="120" w:line="480" w:lineRule="auto"/>
    </w:pPr>
  </w:style>
  <w:style w:type="character" w:customStyle="1" w:styleId="BodyText2Char">
    <w:name w:val="Body Text 2 Char"/>
    <w:basedOn w:val="DefaultParagraphFont"/>
    <w:link w:val="BodyText2"/>
    <w:uiPriority w:val="99"/>
    <w:semiHidden/>
    <w:rsid w:val="00D30B7B"/>
  </w:style>
  <w:style w:type="paragraph" w:styleId="BodyText3">
    <w:name w:val="Body Text 3"/>
    <w:basedOn w:val="Normal"/>
    <w:link w:val="BodyText3Char"/>
    <w:uiPriority w:val="99"/>
    <w:semiHidden/>
    <w:unhideWhenUsed/>
    <w:rsid w:val="00D30B7B"/>
    <w:pPr>
      <w:spacing w:after="120"/>
    </w:pPr>
    <w:rPr>
      <w:sz w:val="16"/>
      <w:szCs w:val="16"/>
    </w:rPr>
  </w:style>
  <w:style w:type="character" w:customStyle="1" w:styleId="BodyText3Char">
    <w:name w:val="Body Text 3 Char"/>
    <w:basedOn w:val="DefaultParagraphFont"/>
    <w:link w:val="BodyText3"/>
    <w:uiPriority w:val="99"/>
    <w:semiHidden/>
    <w:rsid w:val="00D30B7B"/>
    <w:rPr>
      <w:sz w:val="16"/>
      <w:szCs w:val="16"/>
    </w:rPr>
  </w:style>
  <w:style w:type="character" w:styleId="CommentReference">
    <w:name w:val="annotation reference"/>
    <w:basedOn w:val="DefaultParagraphFont"/>
    <w:uiPriority w:val="99"/>
    <w:semiHidden/>
    <w:unhideWhenUsed/>
    <w:rsid w:val="006A0765"/>
    <w:rPr>
      <w:sz w:val="16"/>
      <w:szCs w:val="16"/>
    </w:rPr>
  </w:style>
  <w:style w:type="paragraph" w:styleId="CommentText">
    <w:name w:val="annotation text"/>
    <w:basedOn w:val="Normal"/>
    <w:link w:val="CommentTextChar"/>
    <w:uiPriority w:val="99"/>
    <w:unhideWhenUsed/>
    <w:rsid w:val="006A0765"/>
    <w:pPr>
      <w:spacing w:line="240" w:lineRule="auto"/>
    </w:pPr>
    <w:rPr>
      <w:sz w:val="20"/>
      <w:szCs w:val="20"/>
    </w:rPr>
  </w:style>
  <w:style w:type="character" w:customStyle="1" w:styleId="CommentTextChar">
    <w:name w:val="Comment Text Char"/>
    <w:basedOn w:val="DefaultParagraphFont"/>
    <w:link w:val="CommentText"/>
    <w:uiPriority w:val="99"/>
    <w:rsid w:val="006A0765"/>
    <w:rPr>
      <w:sz w:val="20"/>
      <w:szCs w:val="20"/>
    </w:rPr>
  </w:style>
  <w:style w:type="paragraph" w:styleId="CommentSubject">
    <w:name w:val="annotation subject"/>
    <w:basedOn w:val="CommentText"/>
    <w:next w:val="CommentText"/>
    <w:link w:val="CommentSubjectChar"/>
    <w:uiPriority w:val="99"/>
    <w:semiHidden/>
    <w:unhideWhenUsed/>
    <w:rsid w:val="006A0765"/>
    <w:rPr>
      <w:b/>
      <w:bCs/>
    </w:rPr>
  </w:style>
  <w:style w:type="character" w:customStyle="1" w:styleId="CommentSubjectChar">
    <w:name w:val="Comment Subject Char"/>
    <w:basedOn w:val="CommentTextChar"/>
    <w:link w:val="CommentSubject"/>
    <w:uiPriority w:val="99"/>
    <w:semiHidden/>
    <w:rsid w:val="006A0765"/>
    <w:rPr>
      <w:b/>
      <w:bCs/>
      <w:sz w:val="20"/>
      <w:szCs w:val="20"/>
    </w:rPr>
  </w:style>
  <w:style w:type="paragraph" w:styleId="BalloonText">
    <w:name w:val="Balloon Text"/>
    <w:basedOn w:val="Normal"/>
    <w:link w:val="BalloonTextChar"/>
    <w:uiPriority w:val="99"/>
    <w:semiHidden/>
    <w:unhideWhenUsed/>
    <w:rsid w:val="007D3F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3F4C"/>
    <w:rPr>
      <w:rFonts w:ascii="Segoe UI" w:hAnsi="Segoe UI" w:cs="Segoe UI"/>
      <w:sz w:val="18"/>
      <w:szCs w:val="18"/>
    </w:rPr>
  </w:style>
  <w:style w:type="paragraph" w:styleId="Revision">
    <w:name w:val="Revision"/>
    <w:hidden/>
    <w:uiPriority w:val="99"/>
    <w:semiHidden/>
    <w:rsid w:val="00AB789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3859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hyperlink" Target="https://plus.lexis.com/uk/document/?pdmfid=1001073&amp;crid=64ebcfed-d009-48b9-920b-7eb19c925260&amp;pddocfullpath=%2Fshared%2Fdocument%2Fforms-uk%2Furn%3AcontentItem%3A5NMF-BWP1-DYMH-739G-00000-00&amp;pdcontentcomponentid=230998&amp;pdteaserkey=&amp;pdislpamode=false&amp;pddocumentnumber=2&amp;pdworkfolderlocatorid=NOT_SAVED_IN_WORKFOLDER&amp;ecomp=ft5k&amp;earg=sr1&amp;prid=309edabf-ae6c-4051-9979-5a92689ce0b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0404ed3-8f10-4893-94e9-a498c2a68998">
      <Terms xmlns="http://schemas.microsoft.com/office/infopath/2007/PartnerControls"/>
    </lcf76f155ced4ddcb4097134ff3c332f>
    <gd626d60931b458e8582502acab4726a xmlns="20404ed3-8f10-4893-94e9-a498c2a68998">
      <Terms xmlns="http://schemas.microsoft.com/office/infopath/2007/PartnerControls">
        <TermInfo xmlns="http://schemas.microsoft.com/office/infopath/2007/PartnerControls">
          <TermName xmlns="http://schemas.microsoft.com/office/infopath/2007/PartnerControls">DEGNS - Regulatory Services - Environmental Protection</TermName>
          <TermId xmlns="http://schemas.microsoft.com/office/infopath/2007/PartnerControls">f441dded-8420-4c04-9f4c-891d579fe6d0</TermId>
        </TermInfo>
      </Terms>
    </gd626d60931b458e8582502acab4726a>
    <TaxCatchAll xmlns="dd0726a3-2c13-48b8-b146-53ef3cf4e3f2">
      <Value>2</Value>
      <Value>1</Value>
    </TaxCatchAll>
    <jcfdf10da4994e2fa039768583719398 xmlns="20404ed3-8f10-4893-94e9-a498c2a68998">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aacd4e4f-7705-433a-a4bc-60b6539b36de</TermId>
        </TermInfo>
      </Terms>
    </jcfdf10da4994e2fa039768583719398>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81C3D757378A24782A70C82EE26AF35" ma:contentTypeVersion="17" ma:contentTypeDescription="Create a new document." ma:contentTypeScope="" ma:versionID="eecb61066af15546ba2b9f3f15f70a1a">
  <xsd:schema xmlns:xsd="http://www.w3.org/2001/XMLSchema" xmlns:xs="http://www.w3.org/2001/XMLSchema" xmlns:p="http://schemas.microsoft.com/office/2006/metadata/properties" xmlns:ns2="20404ed3-8f10-4893-94e9-a498c2a68998" xmlns:ns3="dd0726a3-2c13-48b8-b146-53ef3cf4e3f2" targetNamespace="http://schemas.microsoft.com/office/2006/metadata/properties" ma:root="true" ma:fieldsID="bc65a01e36490028ae0d8d4431b608db" ns2:_="" ns3:_="">
    <xsd:import namespace="20404ed3-8f10-4893-94e9-a498c2a68998"/>
    <xsd:import namespace="dd0726a3-2c13-48b8-b146-53ef3cf4e3f2"/>
    <xsd:element name="properties">
      <xsd:complexType>
        <xsd:sequence>
          <xsd:element name="documentManagement">
            <xsd:complexType>
              <xsd:all>
                <xsd:element ref="ns2:gd626d60931b458e8582502acab4726a" minOccurs="0"/>
                <xsd:element ref="ns3:TaxCatchAll" minOccurs="0"/>
                <xsd:element ref="ns2:jcfdf10da4994e2fa039768583719398" minOccurs="0"/>
                <xsd:element ref="ns2:MediaServiceMetadata" minOccurs="0"/>
                <xsd:element ref="ns2:MediaServiceFastMetadata" minOccurs="0"/>
                <xsd:element ref="ns2:MediaLengthInSeconds" minOccurs="0"/>
                <xsd:element ref="ns2:MediaServiceDateTaken" minOccurs="0"/>
                <xsd:element ref="ns2:lcf76f155ced4ddcb4097134ff3c332f"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404ed3-8f10-4893-94e9-a498c2a68998" elementFormDefault="qualified">
    <xsd:import namespace="http://schemas.microsoft.com/office/2006/documentManagement/types"/>
    <xsd:import namespace="http://schemas.microsoft.com/office/infopath/2007/PartnerControls"/>
    <xsd:element name="gd626d60931b458e8582502acab4726a" ma:index="9" nillable="true" ma:taxonomy="true" ma:internalName="gd626d60931b458e8582502acab4726a" ma:taxonomyFieldName="OrgTeam" ma:displayName="Organisation Team" ma:default="1;#DEGNS - Regulatory Services - Environmental Protection|f441dded-8420-4c04-9f4c-891d579fe6d0" ma:fieldId="{0d626d60-931b-458e-8582-502acab4726a}" ma:sspId="7bef11b6-0958-4610-a2c8-35c8ec14b7d6" ma:termSetId="f77e901d-c966-4efa-8340-3d233957aaac" ma:anchorId="00000000-0000-0000-0000-000000000000" ma:open="false" ma:isKeyword="false">
      <xsd:complexType>
        <xsd:sequence>
          <xsd:element ref="pc:Terms" minOccurs="0" maxOccurs="1"/>
        </xsd:sequence>
      </xsd:complexType>
    </xsd:element>
    <xsd:element name="jcfdf10da4994e2fa039768583719398" ma:index="12" nillable="true" ma:taxonomy="true" ma:internalName="jcfdf10da4994e2fa039768583719398" ma:taxonomyFieldName="SecClass" ma:displayName="Classification" ma:default="2;#OFFICIAL|aacd4e4f-7705-433a-a4bc-60b6539b36de" ma:fieldId="{3cfdf10d-a499-4e2f-a039-768583719398}" ma:sspId="7bef11b6-0958-4610-a2c8-35c8ec14b7d6" ma:termSetId="a0f0737d-c306-4eb0-97fb-b953aadcf95e" ma:anchorId="00000000-0000-0000-0000-000000000000" ma:open="false" ma:isKeyword="false">
      <xsd:complexType>
        <xsd:sequence>
          <xsd:element ref="pc:Terms" minOccurs="0" maxOccurs="1"/>
        </xsd:sequence>
      </xsd:complex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LengthInSeconds" ma:index="15" nillable="true" ma:displayName="MediaLengthInSeconds" ma:hidden="true" ma:internalName="MediaLengthInSeconds" ma:readOnly="true">
      <xsd:simpleType>
        <xsd:restriction base="dms:Unknown"/>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7bef11b6-0958-4610-a2c8-35c8ec14b7d6" ma:termSetId="09814cd3-568e-fe90-9814-8d621ff8fb84" ma:anchorId="fba54fb3-c3e1-fe81-a776-ca4b69148c4d" ma:open="true" ma:isKeyword="false">
      <xsd:complexType>
        <xsd:sequence>
          <xsd:element ref="pc:Terms" minOccurs="0" maxOccurs="1"/>
        </xsd:sequence>
      </xsd:complexType>
    </xsd:element>
    <xsd:element name="MediaServiceLocation" ma:index="19" nillable="true" ma:displayName="Location" ma:internalName="MediaServiceLocation"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0726a3-2c13-48b8-b146-53ef3cf4e3f2"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c6878ea0-96c0-475b-b3c8-aab84d88f79a}" ma:internalName="TaxCatchAll" ma:showField="CatchAllData" ma:web="dd0726a3-2c13-48b8-b146-53ef3cf4e3f2">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0E80723-C0DC-46EE-B2EB-F5E6D1DBD824}">
  <ds:schemaRefs>
    <ds:schemaRef ds:uri="dd0726a3-2c13-48b8-b146-53ef3cf4e3f2"/>
    <ds:schemaRef ds:uri="http://purl.org/dc/elements/1.1/"/>
    <ds:schemaRef ds:uri="20404ed3-8f10-4893-94e9-a498c2a68998"/>
    <ds:schemaRef ds:uri="http://schemas.microsoft.com/office/2006/metadata/properties"/>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834E05B7-41DF-42F1-8294-2636B40D9B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404ed3-8f10-4893-94e9-a498c2a68998"/>
    <ds:schemaRef ds:uri="dd0726a3-2c13-48b8-b146-53ef3cf4e3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763BE5A-B36E-4B3E-A595-5956F1A7D36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3</Pages>
  <Words>504</Words>
  <Characters>2876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Port, Andrew</dc:creator>
  <cp:keywords/>
  <dc:description/>
  <cp:lastModifiedBy>Jarvis, Ross</cp:lastModifiedBy>
  <cp:revision>15</cp:revision>
  <dcterms:created xsi:type="dcterms:W3CDTF">2023-07-26T11:04:00Z</dcterms:created>
  <dcterms:modified xsi:type="dcterms:W3CDTF">2023-08-02T14:42:00Z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0x010100C81C3D757378A24782A70C82EE26AF35</vt:lpwstr>
  </property>
  <property fmtid="{D5CDD505-2E9C-101B-9397-08002B2CF9AE}" pid="3" name="MediaServiceImageTags">
    <vt:lpwstr/>
  </property>
  <property fmtid="{D5CDD505-2E9C-101B-9397-08002B2CF9AE}" pid="4" name="OrgTeam">
    <vt:lpwstr>1;#DEGNS - Regulatory Services - Environmental Protection|f441dded-8420-4c04-9f4c-891d579fe6d0</vt:lpwstr>
  </property>
  <property fmtid="{D5CDD505-2E9C-101B-9397-08002B2CF9AE}" pid="5" name="SecClass">
    <vt:lpwstr>2;#OFFICIAL|aacd4e4f-7705-433a-a4bc-60b6539b36de</vt:lpwstr>
  </property>
</Properties>
</file>